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CFFCE">
      <w:pPr>
        <w:rPr>
          <w:rFonts w:ascii="宋体" w:hAnsi="宋体" w:cs="宋体"/>
          <w:sz w:val="44"/>
        </w:rPr>
      </w:pPr>
    </w:p>
    <w:p w14:paraId="33576CB9">
      <w:pPr>
        <w:pStyle w:val="5"/>
        <w:tabs>
          <w:tab w:val="left" w:pos="2520"/>
        </w:tabs>
        <w:spacing w:line="500" w:lineRule="exact"/>
        <w:rPr>
          <w:rFonts w:hAnsi="宋体" w:cs="宋体"/>
          <w:sz w:val="28"/>
          <w:szCs w:val="28"/>
        </w:rPr>
      </w:pPr>
    </w:p>
    <w:p w14:paraId="427C9D90">
      <w:pPr>
        <w:pStyle w:val="5"/>
        <w:tabs>
          <w:tab w:val="left" w:pos="2520"/>
        </w:tabs>
        <w:spacing w:line="500" w:lineRule="exact"/>
        <w:jc w:val="center"/>
        <w:rPr>
          <w:rFonts w:hAnsi="宋体" w:cs="宋体"/>
          <w:spacing w:val="14"/>
          <w:sz w:val="48"/>
          <w:szCs w:val="48"/>
        </w:rPr>
      </w:pPr>
    </w:p>
    <w:p w14:paraId="3E191F4F">
      <w:pPr>
        <w:pStyle w:val="5"/>
        <w:tabs>
          <w:tab w:val="left" w:pos="2520"/>
        </w:tabs>
        <w:spacing w:line="900" w:lineRule="exact"/>
        <w:jc w:val="center"/>
        <w:rPr>
          <w:rFonts w:hint="eastAsia" w:hAnsi="宋体" w:cs="宋体"/>
          <w:b/>
          <w:sz w:val="84"/>
          <w:szCs w:val="84"/>
        </w:rPr>
      </w:pPr>
    </w:p>
    <w:p w14:paraId="546A5647">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14:paraId="1E0FE4C0">
      <w:pPr>
        <w:pStyle w:val="5"/>
        <w:tabs>
          <w:tab w:val="left" w:pos="2520"/>
        </w:tabs>
        <w:spacing w:line="500" w:lineRule="exact"/>
        <w:jc w:val="center"/>
        <w:rPr>
          <w:rFonts w:hAnsi="宋体" w:cs="宋体"/>
          <w:sz w:val="72"/>
          <w:szCs w:val="72"/>
        </w:rPr>
      </w:pPr>
    </w:p>
    <w:p w14:paraId="3EB18E7A">
      <w:pPr>
        <w:spacing w:line="480" w:lineRule="auto"/>
        <w:ind w:left="3081" w:leftChars="798" w:hanging="1405" w:hangingChars="500"/>
        <w:rPr>
          <w:rFonts w:ascii="宋体" w:hAnsi="宋体" w:cs="宋体"/>
          <w:b/>
          <w:sz w:val="28"/>
          <w:szCs w:val="28"/>
        </w:rPr>
      </w:pPr>
    </w:p>
    <w:p w14:paraId="422F3E14">
      <w:pPr>
        <w:spacing w:line="480" w:lineRule="auto"/>
        <w:ind w:left="3081" w:leftChars="798" w:hanging="1405" w:hangingChars="500"/>
        <w:rPr>
          <w:rFonts w:ascii="宋体" w:hAnsi="宋体" w:cs="宋体"/>
          <w:b/>
          <w:sz w:val="28"/>
          <w:szCs w:val="28"/>
        </w:rPr>
      </w:pPr>
    </w:p>
    <w:p w14:paraId="0238A5E0">
      <w:pPr>
        <w:spacing w:line="480" w:lineRule="auto"/>
        <w:ind w:left="3081" w:leftChars="798" w:hanging="1405" w:hangingChars="500"/>
        <w:rPr>
          <w:rFonts w:ascii="宋体" w:hAnsi="宋体" w:cs="宋体"/>
          <w:b/>
          <w:sz w:val="28"/>
          <w:szCs w:val="28"/>
        </w:rPr>
      </w:pPr>
    </w:p>
    <w:p w14:paraId="12753642">
      <w:pPr>
        <w:spacing w:line="480" w:lineRule="auto"/>
        <w:ind w:left="3081" w:leftChars="798" w:hanging="1405" w:hangingChars="500"/>
        <w:rPr>
          <w:rFonts w:ascii="宋体" w:hAnsi="宋体" w:cs="宋体"/>
          <w:b/>
          <w:sz w:val="28"/>
          <w:szCs w:val="28"/>
        </w:rPr>
      </w:pPr>
    </w:p>
    <w:p w14:paraId="63BC8010">
      <w:pPr>
        <w:spacing w:line="480" w:lineRule="auto"/>
        <w:ind w:firstLine="562" w:firstLineChars="200"/>
        <w:jc w:val="center"/>
        <w:rPr>
          <w:rFonts w:hint="eastAsia" w:ascii="宋体" w:hAnsi="宋体" w:cs="宋体"/>
          <w:b/>
          <w:sz w:val="28"/>
          <w:szCs w:val="28"/>
        </w:rPr>
      </w:pPr>
    </w:p>
    <w:p w14:paraId="431EE6EB">
      <w:pPr>
        <w:spacing w:line="480" w:lineRule="auto"/>
        <w:ind w:firstLine="562" w:firstLineChars="200"/>
        <w:jc w:val="center"/>
        <w:rPr>
          <w:rFonts w:hint="eastAsia" w:ascii="宋体" w:hAnsi="宋体" w:cs="宋体"/>
          <w:b/>
          <w:sz w:val="28"/>
          <w:szCs w:val="28"/>
        </w:rPr>
      </w:pPr>
    </w:p>
    <w:p w14:paraId="391C8D83">
      <w:pPr>
        <w:spacing w:line="480" w:lineRule="auto"/>
        <w:ind w:firstLine="1124" w:firstLineChars="400"/>
        <w:jc w:val="both"/>
        <w:rPr>
          <w:rFonts w:hint="eastAsia" w:ascii="宋体" w:hAnsi="宋体" w:cs="宋体"/>
          <w:sz w:val="24"/>
          <w:lang w:val="zh-CN"/>
        </w:rPr>
      </w:pPr>
      <w:r>
        <w:rPr>
          <w:rFonts w:hint="eastAsia" w:ascii="宋体" w:hAnsi="宋体" w:cs="宋体"/>
          <w:b/>
          <w:sz w:val="28"/>
          <w:szCs w:val="28"/>
        </w:rPr>
        <w:t>项目名称：</w:t>
      </w:r>
      <w:r>
        <w:rPr>
          <w:rFonts w:hint="eastAsia" w:ascii="宋体" w:hAnsi="宋体" w:cs="宋体"/>
          <w:b/>
          <w:sz w:val="28"/>
          <w:szCs w:val="28"/>
          <w:lang w:eastAsia="zh-CN"/>
        </w:rPr>
        <w:t>儿童口腔矫正器加工供应商遴选</w:t>
      </w:r>
      <w:r>
        <w:rPr>
          <w:rFonts w:hint="eastAsia" w:ascii="宋体" w:hAnsi="宋体" w:cs="宋体"/>
          <w:b/>
          <w:sz w:val="28"/>
          <w:szCs w:val="28"/>
          <w:lang w:val="zh-CN" w:eastAsia="zh-CN"/>
        </w:rPr>
        <w:t>项目</w:t>
      </w:r>
    </w:p>
    <w:p w14:paraId="2B6F2C78">
      <w:pPr>
        <w:spacing w:line="480" w:lineRule="auto"/>
        <w:ind w:firstLine="1124" w:firstLineChars="400"/>
        <w:jc w:val="both"/>
        <w:rPr>
          <w:rFonts w:hint="eastAsia" w:ascii="宋体" w:hAnsi="宋体" w:eastAsia="宋体" w:cs="宋体"/>
          <w:b/>
          <w:sz w:val="36"/>
          <w:szCs w:val="36"/>
          <w:lang w:eastAsia="zh-CN"/>
        </w:rPr>
      </w:pPr>
      <w:r>
        <w:rPr>
          <w:rFonts w:hint="eastAsia" w:ascii="宋体" w:hAnsi="宋体" w:cs="宋体"/>
          <w:b/>
          <w:sz w:val="28"/>
          <w:szCs w:val="28"/>
        </w:rPr>
        <w:t>采购单位：</w:t>
      </w:r>
      <w:r>
        <w:rPr>
          <w:rFonts w:hint="eastAsia" w:ascii="宋体" w:hAnsi="宋体" w:cs="宋体"/>
          <w:b/>
          <w:sz w:val="28"/>
          <w:szCs w:val="28"/>
          <w:lang w:eastAsia="zh-CN"/>
        </w:rPr>
        <w:t>黄石市妇幼保健院</w:t>
      </w:r>
    </w:p>
    <w:p w14:paraId="343A0221">
      <w:pPr>
        <w:pStyle w:val="5"/>
        <w:tabs>
          <w:tab w:val="left" w:pos="2520"/>
        </w:tabs>
        <w:spacing w:line="500" w:lineRule="exact"/>
        <w:jc w:val="center"/>
        <w:rPr>
          <w:rFonts w:hAnsi="宋体" w:cs="宋体"/>
          <w:sz w:val="36"/>
          <w:szCs w:val="36"/>
        </w:rPr>
      </w:pPr>
    </w:p>
    <w:p w14:paraId="65B11CA6">
      <w:pPr>
        <w:pStyle w:val="5"/>
        <w:tabs>
          <w:tab w:val="left" w:pos="2520"/>
        </w:tabs>
        <w:spacing w:line="500" w:lineRule="exact"/>
        <w:jc w:val="center"/>
        <w:rPr>
          <w:rFonts w:hAnsi="宋体" w:cs="宋体"/>
          <w:sz w:val="72"/>
          <w:szCs w:val="72"/>
        </w:rPr>
      </w:pPr>
    </w:p>
    <w:p w14:paraId="3700672E">
      <w:pPr>
        <w:pStyle w:val="5"/>
        <w:tabs>
          <w:tab w:val="left" w:pos="2520"/>
        </w:tabs>
        <w:spacing w:line="500" w:lineRule="exact"/>
        <w:rPr>
          <w:rFonts w:hAnsi="宋体" w:cs="宋体"/>
          <w:sz w:val="72"/>
          <w:szCs w:val="72"/>
        </w:rPr>
      </w:pPr>
    </w:p>
    <w:p w14:paraId="4EA22E7A">
      <w:pPr>
        <w:pStyle w:val="5"/>
        <w:tabs>
          <w:tab w:val="left" w:pos="2520"/>
        </w:tabs>
        <w:spacing w:line="500" w:lineRule="exact"/>
        <w:rPr>
          <w:rFonts w:hAnsi="宋体" w:cs="宋体"/>
          <w:sz w:val="72"/>
          <w:szCs w:val="72"/>
        </w:rPr>
      </w:pPr>
    </w:p>
    <w:p w14:paraId="7237CFAD">
      <w:pPr>
        <w:pStyle w:val="5"/>
        <w:tabs>
          <w:tab w:val="left" w:pos="2520"/>
        </w:tabs>
        <w:spacing w:line="500" w:lineRule="exact"/>
        <w:rPr>
          <w:rFonts w:hAnsi="宋体" w:cs="宋体"/>
          <w:sz w:val="72"/>
          <w:szCs w:val="72"/>
        </w:rPr>
      </w:pPr>
    </w:p>
    <w:p w14:paraId="09A01C03">
      <w:pPr>
        <w:tabs>
          <w:tab w:val="left" w:pos="1980"/>
        </w:tabs>
        <w:spacing w:line="500" w:lineRule="exact"/>
        <w:jc w:val="center"/>
        <w:rPr>
          <w:rFonts w:ascii="宋体" w:hAnsi="宋体" w:cs="宋体"/>
          <w:b/>
          <w:bCs/>
          <w:sz w:val="18"/>
          <w:szCs w:val="18"/>
        </w:rPr>
      </w:pPr>
    </w:p>
    <w:p w14:paraId="38A2592A">
      <w:pPr>
        <w:snapToGrid w:val="0"/>
        <w:jc w:val="both"/>
        <w:rPr>
          <w:rFonts w:ascii="宋体" w:hAnsi="宋体"/>
          <w:b/>
          <w:bCs/>
          <w:sz w:val="36"/>
          <w:szCs w:val="36"/>
        </w:rPr>
      </w:pPr>
    </w:p>
    <w:p w14:paraId="27B506CC">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四</w:t>
      </w:r>
      <w:r>
        <w:rPr>
          <w:rFonts w:hint="eastAsia" w:ascii="宋体" w:hAnsi="宋体"/>
          <w:b/>
          <w:bCs/>
          <w:sz w:val="36"/>
          <w:szCs w:val="36"/>
        </w:rPr>
        <w:t>年</w:t>
      </w:r>
      <w:r>
        <w:rPr>
          <w:rFonts w:hint="eastAsia" w:ascii="宋体" w:hAnsi="宋体"/>
          <w:b/>
          <w:bCs/>
          <w:sz w:val="36"/>
          <w:szCs w:val="36"/>
          <w:lang w:eastAsia="zh-CN"/>
        </w:rPr>
        <w:t>八</w:t>
      </w:r>
      <w:r>
        <w:rPr>
          <w:rFonts w:hint="eastAsia" w:ascii="宋体" w:hAnsi="宋体"/>
          <w:b/>
          <w:bCs/>
          <w:sz w:val="36"/>
          <w:szCs w:val="36"/>
        </w:rPr>
        <w:t>月</w:t>
      </w:r>
    </w:p>
    <w:p w14:paraId="6E221CBD">
      <w:pPr>
        <w:spacing w:line="500" w:lineRule="exact"/>
        <w:jc w:val="center"/>
        <w:rPr>
          <w:rFonts w:ascii="宋体" w:hAnsi="宋体" w:cs="宋体"/>
          <w:b/>
          <w:bCs/>
          <w:sz w:val="32"/>
          <w:szCs w:val="32"/>
        </w:rPr>
      </w:pPr>
    </w:p>
    <w:p w14:paraId="2737EB9F">
      <w:pPr>
        <w:rPr>
          <w:rFonts w:ascii="宋体" w:hAnsi="宋体" w:cs="宋体"/>
          <w:sz w:val="24"/>
          <w:szCs w:val="24"/>
        </w:rPr>
      </w:pPr>
    </w:p>
    <w:p w14:paraId="0A396D64">
      <w:pPr>
        <w:spacing w:line="500" w:lineRule="exact"/>
        <w:jc w:val="center"/>
        <w:rPr>
          <w:rFonts w:ascii="宋体" w:hAnsi="宋体" w:cs="宋体"/>
          <w:b/>
          <w:bCs/>
          <w:sz w:val="24"/>
          <w:szCs w:val="24"/>
        </w:rPr>
      </w:pPr>
    </w:p>
    <w:p w14:paraId="3B5A036F">
      <w:pPr>
        <w:pStyle w:val="10"/>
        <w:ind w:firstLine="3202" w:firstLineChars="1000"/>
        <w:jc w:val="both"/>
        <w:rPr>
          <w:rFonts w:hint="eastAsia" w:ascii="宋体" w:hAnsi="宋体" w:cs="宋体"/>
        </w:rPr>
      </w:pPr>
      <w:bookmarkStart w:id="0" w:name="_Toc528494262"/>
      <w:bookmarkStart w:id="1" w:name="_Toc528493082"/>
      <w:bookmarkStart w:id="2" w:name="_Toc528493130"/>
      <w:bookmarkStart w:id="3" w:name="_Toc528493563"/>
      <w:bookmarkStart w:id="4" w:name="_Toc528493163"/>
    </w:p>
    <w:p w14:paraId="5F0048D1">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14:paraId="65E00496">
      <w:pPr>
        <w:spacing w:line="420" w:lineRule="exact"/>
        <w:ind w:firstLine="480" w:firstLineChars="200"/>
        <w:rPr>
          <w:rFonts w:ascii="宋体" w:cs="宋体"/>
          <w:sz w:val="24"/>
          <w:lang w:val="zh-CN"/>
        </w:rPr>
      </w:pPr>
      <w:bookmarkStart w:id="5" w:name="_Toc28359080"/>
      <w:bookmarkStart w:id="6" w:name="_Toc35393791"/>
      <w:bookmarkStart w:id="7" w:name="_Toc35393622"/>
      <w:bookmarkStart w:id="8" w:name="_Toc28359003"/>
      <w:r>
        <w:rPr>
          <w:rFonts w:hint="eastAsia" w:ascii="宋体" w:hAnsi="宋体" w:cs="宋体"/>
          <w:sz w:val="24"/>
          <w:lang w:val="zh-CN"/>
        </w:rPr>
        <w:t>根据黄石市妇幼保健院的需求，就</w:t>
      </w:r>
      <w:r>
        <w:rPr>
          <w:rFonts w:hint="eastAsia" w:ascii="宋体" w:hAnsi="宋体" w:cs="宋体"/>
          <w:sz w:val="24"/>
          <w:lang w:eastAsia="zh-CN"/>
        </w:rPr>
        <w:t>儿童口腔矫正器</w:t>
      </w:r>
      <w:r>
        <w:rPr>
          <w:rFonts w:hint="eastAsia" w:ascii="宋体" w:hAnsi="宋体" w:cs="宋体"/>
          <w:sz w:val="24"/>
          <w:lang w:val="zh-CN" w:eastAsia="zh-CN"/>
        </w:rPr>
        <w:t>加工供应商遴选</w:t>
      </w:r>
      <w:r>
        <w:rPr>
          <w:rFonts w:hint="eastAsia" w:ascii="宋体" w:hAnsi="宋体" w:cs="宋体"/>
          <w:sz w:val="24"/>
          <w:lang w:val="zh-CN"/>
        </w:rPr>
        <w:t>项目以竞争性磋商方式进行采购，欢迎符合资格条件的磋商</w:t>
      </w:r>
      <w:r>
        <w:rPr>
          <w:rFonts w:hint="eastAsia" w:ascii="宋体" w:hAnsi="宋体" w:cs="宋体"/>
          <w:sz w:val="24"/>
        </w:rPr>
        <w:t>供应商参与本</w:t>
      </w:r>
      <w:r>
        <w:rPr>
          <w:rFonts w:hint="eastAsia" w:ascii="宋体" w:hAnsi="宋体" w:cs="宋体"/>
          <w:sz w:val="24"/>
          <w:lang w:eastAsia="zh-CN"/>
        </w:rPr>
        <w:t>报名</w:t>
      </w:r>
      <w:r>
        <w:rPr>
          <w:rFonts w:hint="eastAsia" w:ascii="宋体" w:hAnsi="宋体" w:cs="宋体"/>
          <w:sz w:val="24"/>
        </w:rPr>
        <w:t>。</w:t>
      </w:r>
    </w:p>
    <w:p w14:paraId="555DAA13">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14:paraId="00591DAE">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eastAsia="zh-CN"/>
        </w:rPr>
        <w:t>儿童口腔矫正器加工供应商遴选</w:t>
      </w:r>
      <w:r>
        <w:rPr>
          <w:rFonts w:hint="eastAsia" w:ascii="宋体" w:hAnsi="宋体" w:cs="宋体"/>
          <w:sz w:val="24"/>
          <w:lang w:val="zh-CN"/>
        </w:rPr>
        <w:t>项目；</w:t>
      </w:r>
    </w:p>
    <w:p w14:paraId="2AFCB48C">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w:t>
      </w:r>
      <w:r>
        <w:rPr>
          <w:rFonts w:hint="eastAsia" w:ascii="宋体" w:hAnsi="宋体" w:cs="宋体"/>
          <w:sz w:val="24"/>
          <w:lang w:eastAsia="zh-CN"/>
        </w:rPr>
        <w:t>内容</w:t>
      </w:r>
      <w:r>
        <w:rPr>
          <w:rFonts w:hint="eastAsia" w:ascii="宋体" w:hAnsi="宋体" w:cs="宋体"/>
          <w:sz w:val="24"/>
        </w:rPr>
        <w:t>：</w:t>
      </w:r>
      <w:r>
        <w:rPr>
          <w:rFonts w:hint="eastAsia" w:ascii="宋体" w:hAnsi="宋体" w:cs="宋体"/>
          <w:sz w:val="24"/>
          <w:lang w:eastAsia="zh-CN"/>
        </w:rPr>
        <w:t>儿童口腔矫正器加；</w:t>
      </w:r>
    </w:p>
    <w:bookmarkEnd w:id="5"/>
    <w:bookmarkEnd w:id="6"/>
    <w:bookmarkEnd w:id="7"/>
    <w:bookmarkEnd w:id="8"/>
    <w:bookmarkEnd w:id="9"/>
    <w:bookmarkEnd w:id="10"/>
    <w:p w14:paraId="69DB0797">
      <w:pPr>
        <w:spacing w:line="420" w:lineRule="exact"/>
        <w:ind w:firstLine="482" w:firstLineChars="200"/>
        <w:rPr>
          <w:rFonts w:hint="default" w:ascii="宋体" w:hAnsi="宋体" w:eastAsia="宋体" w:cs="宋体"/>
          <w:b/>
          <w:bCs/>
          <w:color w:val="000000"/>
          <w:sz w:val="24"/>
          <w:lang w:val="en-US" w:eastAsia="zh-CN"/>
        </w:rPr>
      </w:pPr>
      <w:bookmarkStart w:id="11" w:name="_Toc28359081"/>
      <w:bookmarkStart w:id="12" w:name="_Toc28359004"/>
      <w:bookmarkStart w:id="13" w:name="_Toc35393792"/>
      <w:bookmarkStart w:id="14" w:name="_Toc35393623"/>
      <w:r>
        <w:rPr>
          <w:rFonts w:hint="eastAsia" w:ascii="宋体" w:hAnsi="宋体" w:cs="宋体"/>
          <w:b/>
          <w:bCs/>
          <w:color w:val="000000"/>
          <w:sz w:val="24"/>
          <w:lang w:val="en-US" w:eastAsia="zh-CN"/>
        </w:rPr>
        <w:t>3.服务期：2年：</w:t>
      </w:r>
      <w:bookmarkStart w:id="45" w:name="_GoBack"/>
      <w:bookmarkEnd w:id="45"/>
    </w:p>
    <w:p w14:paraId="0C34A795">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14:paraId="39E63447">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r>
        <w:rPr>
          <w:rFonts w:hint="eastAsia" w:ascii="宋体" w:hAnsi="宋体" w:cs="宋体"/>
          <w:color w:val="000000"/>
          <w:sz w:val="24"/>
          <w:lang w:eastAsia="zh-CN"/>
        </w:rPr>
        <w:t>；</w:t>
      </w:r>
    </w:p>
    <w:p w14:paraId="493E284C">
      <w:pPr>
        <w:snapToGrid w:val="0"/>
        <w:spacing w:line="420" w:lineRule="exact"/>
        <w:ind w:firstLine="480" w:firstLineChars="200"/>
        <w:rPr>
          <w:rFonts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ascii="宋体" w:hAnsi="宋体" w:eastAsia="宋体" w:cs="宋体"/>
          <w:sz w:val="24"/>
          <w:szCs w:val="24"/>
        </w:rPr>
        <w:t xml:space="preserve">投标人应具有《医疗器械生产企业许可证》或《医疗器械经营企业许可证》； </w:t>
      </w:r>
    </w:p>
    <w:p w14:paraId="4ED2757A">
      <w:pPr>
        <w:snapToGrid w:val="0"/>
        <w:spacing w:line="420" w:lineRule="exact"/>
        <w:ind w:firstLine="480" w:firstLineChars="200"/>
        <w:rPr>
          <w:rFonts w:hint="eastAsia" w:ascii="宋体" w:hAnsi="宋体" w:eastAsia="宋体" w:cs="宋体"/>
          <w:color w:val="000000"/>
          <w:sz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ascii="宋体" w:hAnsi="宋体" w:eastAsia="宋体" w:cs="宋体"/>
          <w:sz w:val="24"/>
          <w:szCs w:val="24"/>
        </w:rPr>
        <w:t>投标人所投报的产品应当是具有《医疗器械注册证》的产品</w:t>
      </w:r>
      <w:r>
        <w:rPr>
          <w:rFonts w:hint="eastAsia" w:ascii="宋体" w:hAnsi="宋体" w:cs="宋体"/>
          <w:sz w:val="24"/>
          <w:szCs w:val="24"/>
          <w:lang w:eastAsia="zh-CN"/>
        </w:rPr>
        <w:t>；</w:t>
      </w:r>
    </w:p>
    <w:p w14:paraId="7B2D2343">
      <w:pPr>
        <w:snapToGrid w:val="0"/>
        <w:spacing w:line="420" w:lineRule="exact"/>
        <w:ind w:firstLine="480" w:firstLineChars="200"/>
        <w:rPr>
          <w:rFonts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.未被列入失信被执行人、重大税收违法案件当事人名单，未被列入政府采购严重违法失信行为记录名单</w:t>
      </w:r>
      <w:r>
        <w:rPr>
          <w:rFonts w:hint="eastAsia" w:ascii="宋体" w:hAnsi="宋体" w:eastAsia="宋体" w:cs="宋体"/>
          <w:sz w:val="24"/>
          <w:szCs w:val="24"/>
          <w:lang w:val="zh-CN"/>
        </w:rPr>
        <w:t>；</w:t>
      </w:r>
    </w:p>
    <w:p w14:paraId="06C68C08">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r>
        <w:rPr>
          <w:rFonts w:hint="eastAsia" w:ascii="宋体" w:hAnsi="宋体" w:eastAsia="宋体" w:cs="宋体"/>
          <w:sz w:val="21"/>
          <w:szCs w:val="21"/>
        </w:rPr>
        <w:t>单位负责人为同一人或者存在直接控股、管理关系的不同供应商，不得参加本项目同一合同项下的政府采购活动</w:t>
      </w:r>
      <w:r>
        <w:rPr>
          <w:rFonts w:hint="eastAsia" w:ascii="宋体" w:hAnsi="宋体" w:cs="宋体"/>
          <w:sz w:val="21"/>
          <w:szCs w:val="21"/>
          <w:lang w:eastAsia="zh-CN"/>
        </w:rPr>
        <w:t>；</w:t>
      </w:r>
    </w:p>
    <w:p w14:paraId="614836F6">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.本项目不接受联合体参与谈判</w:t>
      </w:r>
      <w:r>
        <w:rPr>
          <w:rFonts w:hint="eastAsia" w:ascii="宋体" w:hAnsi="宋体" w:cs="宋体"/>
          <w:color w:val="000000"/>
          <w:sz w:val="24"/>
          <w:lang w:eastAsia="zh-CN"/>
        </w:rPr>
        <w:t>；</w:t>
      </w:r>
    </w:p>
    <w:p w14:paraId="1C76D975">
      <w:pPr>
        <w:snapToGrid w:val="0"/>
        <w:spacing w:line="420" w:lineRule="exact"/>
        <w:ind w:firstLine="482" w:firstLineChars="200"/>
        <w:rPr>
          <w:rFonts w:hint="default" w:ascii="宋体" w:hAnsi="宋体" w:cs="宋体"/>
          <w:color w:val="FF0000"/>
          <w:sz w:val="24"/>
          <w:highlight w:val="none"/>
          <w:lang w:val="en-US" w:eastAsia="zh-CN"/>
        </w:rPr>
      </w:pPr>
      <w:r>
        <w:rPr>
          <w:rFonts w:hint="eastAsia" w:ascii="宋体" w:hAnsi="宋体" w:cs="宋体"/>
          <w:b/>
          <w:bCs/>
          <w:color w:val="000000"/>
          <w:sz w:val="24"/>
          <w:lang w:val="en-US" w:eastAsia="zh-CN"/>
        </w:rPr>
        <w:t>注明</w:t>
      </w:r>
      <w:r>
        <w:rPr>
          <w:rFonts w:hint="eastAsia" w:ascii="宋体" w:hAnsi="宋体" w:cs="宋体"/>
          <w:color w:val="000000"/>
          <w:sz w:val="24"/>
          <w:lang w:val="en-US" w:eastAsia="zh-CN"/>
        </w:rPr>
        <w:t>：</w:t>
      </w:r>
      <w:r>
        <w:rPr>
          <w:rFonts w:hint="eastAsia" w:ascii="宋体" w:hAnsi="宋体" w:cs="宋体"/>
          <w:color w:val="FF0000"/>
          <w:sz w:val="24"/>
          <w:highlight w:val="none"/>
          <w:lang w:val="en-US" w:eastAsia="zh-CN"/>
        </w:rPr>
        <w:t>要求供货方提供厂家产品彩页手册及官方报价清单（包含所有产品）并提供报价清单的PDF电子版，开标当日与招标文件一同封存上交；</w:t>
      </w:r>
    </w:p>
    <w:bookmarkEnd w:id="11"/>
    <w:bookmarkEnd w:id="12"/>
    <w:bookmarkEnd w:id="13"/>
    <w:bookmarkEnd w:id="14"/>
    <w:p w14:paraId="72C26C82">
      <w:pPr>
        <w:snapToGrid w:val="0"/>
        <w:spacing w:line="420" w:lineRule="exact"/>
        <w:ind w:firstLine="504" w:firstLineChars="210"/>
        <w:rPr>
          <w:rFonts w:hint="eastAsia" w:ascii="宋体" w:hAnsi="宋体" w:eastAsia="宋体" w:cs="宋体"/>
          <w:color w:val="000000"/>
          <w:sz w:val="24"/>
          <w:lang w:val="en-US" w:eastAsia="zh-CN"/>
        </w:rPr>
      </w:pPr>
      <w:bookmarkStart w:id="15" w:name="_Toc528493576"/>
      <w:bookmarkStart w:id="16" w:name="_Toc528493164"/>
      <w:bookmarkStart w:id="17" w:name="_Toc528493131"/>
      <w:bookmarkStart w:id="18" w:name="_Toc528494275"/>
      <w:bookmarkStart w:id="19" w:name="_Toc528493083"/>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14:paraId="4E4B58A9">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14:paraId="33B9AC17">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w:t>
      </w:r>
      <w:r>
        <w:rPr>
          <w:rFonts w:hint="eastAsia" w:ascii="宋体"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14:paraId="611FAFEF">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w:t>
      </w:r>
      <w:r>
        <w:rPr>
          <w:rFonts w:hint="eastAsia" w:ascii="宋体"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13</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上</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0；</w:t>
      </w:r>
    </w:p>
    <w:p w14:paraId="0C41FE15">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市妇幼保健院行政楼20</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14:paraId="4C390DEF">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14:paraId="3D9FF219">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w:t>
      </w:r>
    </w:p>
    <w:p w14:paraId="04280A33">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14:paraId="186F5364">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14:paraId="322D9BCA">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14:paraId="061F540F">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14:paraId="58EEE74C">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14:paraId="7386D0A7">
      <w:pPr>
        <w:snapToGrid w:val="0"/>
        <w:spacing w:line="420" w:lineRule="exact"/>
        <w:ind w:firstLine="4800" w:firstLineChars="2000"/>
        <w:rPr>
          <w:rFonts w:hint="eastAsia" w:ascii="宋体" w:hAnsi="宋体" w:cs="宋体"/>
        </w:rPr>
      </w:pPr>
      <w:r>
        <w:rPr>
          <w:rFonts w:hint="eastAsia" w:ascii="宋体"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日</w:t>
      </w:r>
    </w:p>
    <w:p w14:paraId="798593F1">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14:paraId="64447470">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14:paraId="63D3221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51D9D842">
      <w:pPr>
        <w:pStyle w:val="5"/>
        <w:adjustRightInd w:val="0"/>
        <w:snapToGrid w:val="0"/>
        <w:spacing w:line="500" w:lineRule="exact"/>
        <w:rPr>
          <w:rFonts w:hAnsi="宋体"/>
          <w:b/>
          <w:sz w:val="24"/>
          <w:szCs w:val="24"/>
        </w:rPr>
      </w:pPr>
      <w:r>
        <w:rPr>
          <w:rFonts w:hint="eastAsia" w:hAnsi="宋体"/>
          <w:b/>
          <w:sz w:val="24"/>
          <w:szCs w:val="24"/>
        </w:rPr>
        <w:t>1．适用范围</w:t>
      </w:r>
    </w:p>
    <w:p w14:paraId="62A8029E">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7C743B03">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249C0214">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14:paraId="596322E6">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             </w:t>
      </w:r>
    </w:p>
    <w:p w14:paraId="042CF0AB">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6385D598">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BC940ED">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2D2F1C00">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14:paraId="1AAA9A21">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343FEA42">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14:paraId="14D2CA43">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27D65C6D">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5720594A">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8EAA978">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70E3D000">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6D837BD6">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14:paraId="0FF0A98B">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14:paraId="56044734">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002D9F0">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0158D2B6">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42B6DB24">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48B35918">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14:paraId="5BE5A85F">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14:paraId="5B4B585C">
      <w:pPr>
        <w:widowControl/>
        <w:spacing w:line="500" w:lineRule="exact"/>
        <w:jc w:val="left"/>
        <w:rPr>
          <w:rFonts w:ascii="宋体" w:hAnsi="宋体" w:cs="宋体"/>
          <w:sz w:val="24"/>
        </w:rPr>
      </w:pPr>
      <w:r>
        <w:rPr>
          <w:rFonts w:hint="eastAsia" w:ascii="宋体" w:hAnsi="宋体" w:cs="宋体"/>
          <w:sz w:val="24"/>
        </w:rPr>
        <w:t>（3）磋商响应书。</w:t>
      </w:r>
    </w:p>
    <w:p w14:paraId="57541CFD">
      <w:pPr>
        <w:widowControl/>
        <w:spacing w:line="500" w:lineRule="exact"/>
        <w:jc w:val="left"/>
        <w:rPr>
          <w:rFonts w:ascii="宋体" w:hAnsi="宋体" w:cs="宋体"/>
          <w:sz w:val="24"/>
        </w:rPr>
      </w:pPr>
      <w:r>
        <w:rPr>
          <w:rFonts w:hint="eastAsia" w:ascii="宋体" w:hAnsi="宋体" w:cs="宋体"/>
          <w:sz w:val="24"/>
        </w:rPr>
        <w:t>（4）磋商报价表（首次报价）。</w:t>
      </w:r>
    </w:p>
    <w:p w14:paraId="0507C22E">
      <w:pPr>
        <w:widowControl/>
        <w:spacing w:line="500" w:lineRule="exact"/>
        <w:jc w:val="left"/>
        <w:rPr>
          <w:rFonts w:ascii="宋体" w:hAnsi="宋体" w:cs="宋体"/>
          <w:sz w:val="24"/>
        </w:rPr>
      </w:pPr>
      <w:r>
        <w:rPr>
          <w:rFonts w:hint="eastAsia" w:ascii="宋体" w:hAnsi="宋体" w:cs="宋体"/>
          <w:sz w:val="24"/>
        </w:rPr>
        <w:t>（5）技术响应、偏离说明表。</w:t>
      </w:r>
    </w:p>
    <w:p w14:paraId="752A8098">
      <w:pPr>
        <w:widowControl/>
        <w:spacing w:line="500" w:lineRule="exact"/>
        <w:jc w:val="left"/>
        <w:rPr>
          <w:rFonts w:ascii="宋体" w:hAnsi="宋体" w:cs="宋体"/>
          <w:sz w:val="24"/>
        </w:rPr>
      </w:pPr>
      <w:r>
        <w:rPr>
          <w:rFonts w:hint="eastAsia" w:ascii="宋体" w:hAnsi="宋体" w:cs="宋体"/>
          <w:sz w:val="24"/>
        </w:rPr>
        <w:t>（6）商务响应、偏离说明表。</w:t>
      </w:r>
    </w:p>
    <w:p w14:paraId="30477A2A">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7B33193A">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67940064">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589CBB0E">
      <w:pPr>
        <w:spacing w:line="500" w:lineRule="exact"/>
        <w:rPr>
          <w:rStyle w:val="17"/>
          <w:rFonts w:ascii="宋体" w:hAnsi="宋体" w:cs="宋体"/>
          <w:sz w:val="24"/>
          <w:szCs w:val="24"/>
        </w:rPr>
      </w:pPr>
      <w:bookmarkStart w:id="23" w:name="_Toc528493577"/>
      <w:bookmarkStart w:id="24" w:name="_Toc528493132"/>
      <w:bookmarkStart w:id="25" w:name="_Toc528493084"/>
      <w:bookmarkStart w:id="26" w:name="_Toc528494280"/>
      <w:bookmarkStart w:id="27" w:name="_Toc528493165"/>
      <w:r>
        <w:rPr>
          <w:rStyle w:val="17"/>
          <w:rFonts w:hint="eastAsia" w:ascii="宋体" w:hAnsi="宋体" w:cs="宋体"/>
          <w:sz w:val="24"/>
          <w:szCs w:val="24"/>
        </w:rPr>
        <w:t>2．磋商报价要求</w:t>
      </w:r>
      <w:bookmarkEnd w:id="23"/>
      <w:bookmarkEnd w:id="24"/>
      <w:bookmarkEnd w:id="25"/>
      <w:bookmarkEnd w:id="26"/>
      <w:bookmarkEnd w:id="27"/>
    </w:p>
    <w:p w14:paraId="3EF814C5">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3E254F3B">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14B46440">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65EB62DA">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1D2523FB">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14:paraId="535174A3">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9A92E59">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5346F25F">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14:paraId="57645C95">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335FA14F">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4D9B83C9">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2B4EC85E">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6B613B44">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394804FB">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08DA8205">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1F250A37">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59A582D6">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14:paraId="784C0E35">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14:paraId="20D2DCF9">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446D1DD5">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526210A7">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637C1DF4">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4D6C21A6">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019F3A5C">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7D41FE9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5ACC4F6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654E63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16C9891F">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0FFB076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2EC4991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4D0B1D6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0A26EB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BAF46E3">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4078CB42">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5DE9DA9">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B59EF4A">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62664E4">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14:paraId="4A71C036">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44F26270">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922ADBC">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7CFD44B2">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062A069F">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2DB95B74">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5C4F3278">
      <w:pPr>
        <w:spacing w:line="500" w:lineRule="exact"/>
        <w:rPr>
          <w:rFonts w:ascii="宋体" w:hAnsi="宋体"/>
          <w:b/>
          <w:sz w:val="24"/>
        </w:rPr>
      </w:pPr>
      <w:bookmarkStart w:id="29" w:name="_Toc266776863"/>
      <w:r>
        <w:rPr>
          <w:rFonts w:hint="eastAsia" w:ascii="宋体" w:hAnsi="宋体"/>
          <w:b/>
          <w:sz w:val="24"/>
        </w:rPr>
        <w:t>2、签订合同</w:t>
      </w:r>
      <w:bookmarkEnd w:id="29"/>
    </w:p>
    <w:p w14:paraId="27FE4996">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4990CBA5">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14:paraId="32950AAE">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05D56874">
      <w:pPr>
        <w:pStyle w:val="10"/>
        <w:ind w:firstLine="2561" w:firstLineChars="800"/>
        <w:jc w:val="both"/>
        <w:rPr>
          <w:rFonts w:ascii="宋体" w:hAnsi="宋体" w:cs="宋体"/>
        </w:rPr>
      </w:pPr>
      <w:bookmarkStart w:id="30" w:name="_Toc528493134"/>
      <w:bookmarkStart w:id="31" w:name="_Toc528493579"/>
      <w:bookmarkStart w:id="32" w:name="_Toc528493086"/>
      <w:bookmarkStart w:id="33" w:name="_Toc528493167"/>
      <w:bookmarkStart w:id="34" w:name="_Toc528494285"/>
      <w:r>
        <w:rPr>
          <w:rFonts w:hint="eastAsia" w:ascii="宋体" w:hAnsi="宋体" w:cs="宋体"/>
        </w:rPr>
        <w:t>第</w:t>
      </w:r>
      <w:r>
        <w:rPr>
          <w:rFonts w:hint="eastAsia" w:ascii="宋体" w:hAnsi="宋体" w:cs="宋体"/>
          <w:lang w:eastAsia="zh-CN"/>
        </w:rPr>
        <w:t>三</w:t>
      </w:r>
      <w:r>
        <w:rPr>
          <w:rFonts w:hint="eastAsia" w:ascii="宋体" w:hAnsi="宋体" w:cs="宋体"/>
        </w:rPr>
        <w:t>章  采购项目内容及要求</w:t>
      </w:r>
      <w:bookmarkEnd w:id="30"/>
      <w:bookmarkEnd w:id="31"/>
      <w:bookmarkEnd w:id="32"/>
      <w:bookmarkEnd w:id="33"/>
      <w:bookmarkEnd w:id="34"/>
    </w:p>
    <w:p w14:paraId="531F99F3">
      <w:pPr>
        <w:spacing w:line="420" w:lineRule="exact"/>
        <w:rPr>
          <w:rFonts w:ascii="宋体" w:cs="宋体"/>
          <w:sz w:val="18"/>
          <w:szCs w:val="18"/>
        </w:rPr>
      </w:pPr>
      <w:r>
        <w:rPr>
          <w:rFonts w:hint="eastAsia" w:ascii="宋体" w:hAnsi="宋体" w:cs="宋体"/>
          <w:b/>
          <w:bCs/>
          <w:sz w:val="24"/>
        </w:rPr>
        <w:t>一、项目内容：</w:t>
      </w:r>
    </w:p>
    <w:p w14:paraId="6974EE56">
      <w:pPr>
        <w:spacing w:line="420" w:lineRule="exact"/>
        <w:ind w:firstLine="480" w:firstLineChars="200"/>
        <w:rPr>
          <w:rFonts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eastAsia="zh-CN"/>
        </w:rPr>
        <w:t>儿童口腔矫正器加工供应商遴选</w:t>
      </w:r>
      <w:r>
        <w:rPr>
          <w:rFonts w:hint="eastAsia" w:ascii="宋体" w:hAnsi="宋体" w:cs="宋体"/>
          <w:sz w:val="24"/>
          <w:lang w:val="zh-CN"/>
        </w:rPr>
        <w:t>项目；</w:t>
      </w:r>
    </w:p>
    <w:p w14:paraId="78B9AFFD">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14:paraId="78B6A90B">
      <w:pPr>
        <w:spacing w:line="420" w:lineRule="exact"/>
        <w:ind w:firstLine="480" w:firstLineChars="200"/>
        <w:rPr>
          <w:rFonts w:hint="eastAsia" w:ascii="宋体" w:hAnsi="宋体" w:cs="宋体"/>
          <w:sz w:val="24"/>
          <w:lang w:val="zh-CN"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zh-CN"/>
        </w:rPr>
        <w:t>：</w:t>
      </w:r>
      <w:r>
        <w:rPr>
          <w:rFonts w:hint="eastAsia" w:ascii="宋体" w:hAnsi="宋体" w:cs="宋体"/>
          <w:sz w:val="24"/>
          <w:lang w:val="zh-CN" w:eastAsia="zh-CN"/>
        </w:rPr>
        <w:t>按实际数量结算；</w:t>
      </w:r>
    </w:p>
    <w:p w14:paraId="71B8DE37">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szCs w:val="24"/>
        </w:rPr>
        <w:t>交货地点：</w:t>
      </w:r>
      <w:r>
        <w:rPr>
          <w:rFonts w:hint="eastAsia" w:ascii="宋体" w:hAnsi="宋体" w:cs="宋体"/>
          <w:sz w:val="24"/>
          <w:szCs w:val="24"/>
          <w:lang w:eastAsia="zh-CN"/>
        </w:rPr>
        <w:t>黄石</w:t>
      </w:r>
      <w:r>
        <w:rPr>
          <w:rFonts w:hint="eastAsia" w:ascii="宋体" w:hAnsi="宋体" w:cs="宋体"/>
          <w:sz w:val="24"/>
          <w:szCs w:val="24"/>
        </w:rPr>
        <w:t>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14:paraId="36C91BA3">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14:paraId="57EE15AF">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w:t>
      </w:r>
      <w:r>
        <w:rPr>
          <w:rFonts w:hint="default" w:ascii="Arial" w:hAnsi="Arial" w:cs="Arial"/>
          <w:sz w:val="24"/>
          <w:szCs w:val="24"/>
          <w:lang w:val="en-US" w:eastAsia="zh-CN"/>
        </w:rPr>
        <w:t>≥</w:t>
      </w:r>
      <w:r>
        <w:rPr>
          <w:rFonts w:hint="eastAsia" w:ascii="Arial" w:hAnsi="Arial" w:cs="Arial"/>
          <w:sz w:val="24"/>
          <w:szCs w:val="24"/>
          <w:lang w:val="en-US" w:eastAsia="zh-CN"/>
        </w:rPr>
        <w:t>1年；</w:t>
      </w:r>
    </w:p>
    <w:p w14:paraId="7DD8B913">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bookmarkStart w:id="35" w:name="_Toc528493580"/>
      <w:bookmarkStart w:id="36" w:name="_Toc528493135"/>
      <w:bookmarkStart w:id="37" w:name="_Hlk18936003"/>
      <w:bookmarkStart w:id="38" w:name="_Toc528493087"/>
      <w:bookmarkStart w:id="39" w:name="_Toc528493168"/>
      <w:bookmarkStart w:id="40" w:name="_Toc528494286"/>
      <w:r>
        <w:rPr>
          <w:rFonts w:hint="eastAsia" w:ascii="宋体" w:hAnsi="宋体" w:cs="宋体"/>
          <w:sz w:val="24"/>
          <w:lang w:eastAsia="zh-CN"/>
        </w:rPr>
        <w:t>；</w:t>
      </w:r>
    </w:p>
    <w:p w14:paraId="5B4709CE">
      <w:pPr>
        <w:pStyle w:val="28"/>
        <w:numPr>
          <w:ilvl w:val="0"/>
          <w:numId w:val="1"/>
        </w:numPr>
        <w:spacing w:line="360" w:lineRule="auto"/>
        <w:ind w:firstLineChars="0"/>
        <w:rPr>
          <w:rFonts w:ascii="宋体" w:hAnsi="宋体" w:cs="宋体"/>
          <w:b/>
          <w:bCs/>
          <w:sz w:val="24"/>
          <w:szCs w:val="24"/>
        </w:rPr>
      </w:pPr>
      <w:r>
        <w:rPr>
          <w:rFonts w:hint="eastAsia" w:ascii="宋体" w:hAnsi="宋体" w:cs="宋体"/>
          <w:b/>
          <w:bCs/>
          <w:sz w:val="24"/>
          <w:szCs w:val="24"/>
        </w:rPr>
        <w:t>技术规格及要求：</w:t>
      </w:r>
      <w:bookmarkEnd w:id="35"/>
      <w:bookmarkEnd w:id="36"/>
      <w:bookmarkEnd w:id="37"/>
      <w:bookmarkEnd w:id="38"/>
      <w:bookmarkEnd w:id="39"/>
      <w:bookmarkEnd w:id="40"/>
    </w:p>
    <w:p w14:paraId="4CC2687B">
      <w:pPr>
        <w:pStyle w:val="28"/>
        <w:numPr>
          <w:ilvl w:val="0"/>
          <w:numId w:val="0"/>
        </w:numPr>
        <w:spacing w:line="360" w:lineRule="auto"/>
        <w:ind w:leftChars="0"/>
        <w:rPr>
          <w:rFonts w:hint="eastAsia" w:ascii="宋体" w:hAnsi="宋体" w:cs="宋体"/>
          <w:b/>
          <w:bCs/>
          <w:sz w:val="24"/>
          <w:szCs w:val="24"/>
        </w:rPr>
      </w:pPr>
      <w:r>
        <w:rPr>
          <w:rFonts w:hint="eastAsia" w:ascii="宋体" w:hAnsi="宋体" w:cs="宋体"/>
          <w:b/>
          <w:bCs/>
          <w:sz w:val="24"/>
          <w:szCs w:val="24"/>
          <w:lang w:val="en-US" w:eastAsia="zh-CN"/>
        </w:rPr>
        <w:t xml:space="preserve">                        </w:t>
      </w:r>
    </w:p>
    <w:p w14:paraId="1868B192">
      <w:pPr>
        <w:pStyle w:val="28"/>
        <w:numPr>
          <w:ilvl w:val="0"/>
          <w:numId w:val="0"/>
        </w:numPr>
        <w:spacing w:line="360" w:lineRule="auto"/>
        <w:ind w:leftChars="0"/>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 xml:space="preserve">   儿童矫正器加工清单</w:t>
      </w:r>
    </w:p>
    <w:tbl>
      <w:tblPr>
        <w:tblStyle w:val="12"/>
        <w:tblpPr w:leftFromText="180" w:rightFromText="180" w:vertAnchor="text" w:horzAnchor="page" w:tblpXSpec="center" w:tblpY="166"/>
        <w:tblOverlap w:val="never"/>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40"/>
        <w:gridCol w:w="4243"/>
        <w:gridCol w:w="930"/>
        <w:gridCol w:w="1181"/>
      </w:tblGrid>
      <w:tr w14:paraId="6660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top"/>
          </w:tcPr>
          <w:p w14:paraId="6006E806">
            <w:pPr>
              <w:spacing w:line="360" w:lineRule="auto"/>
              <w:jc w:val="center"/>
              <w:rPr>
                <w:rFonts w:hint="eastAsia" w:ascii="宋体" w:hAnsi="宋体" w:cs="宋体"/>
                <w:b/>
                <w:bCs/>
                <w:sz w:val="20"/>
                <w:szCs w:val="20"/>
                <w:lang w:val="en-US" w:eastAsia="zh-CN"/>
              </w:rPr>
            </w:pPr>
            <w:r>
              <w:rPr>
                <w:rFonts w:hint="eastAsia" w:ascii="宋体" w:hAnsi="宋体" w:cs="宋体"/>
                <w:b/>
                <w:bCs/>
                <w:sz w:val="20"/>
                <w:szCs w:val="20"/>
                <w:lang w:val="en-US" w:eastAsia="zh-CN"/>
              </w:rPr>
              <w:t>序号</w:t>
            </w:r>
          </w:p>
        </w:tc>
        <w:tc>
          <w:tcPr>
            <w:tcW w:w="5083" w:type="dxa"/>
            <w:gridSpan w:val="2"/>
            <w:tcBorders>
              <w:top w:val="single" w:color="auto" w:sz="4" w:space="0"/>
              <w:left w:val="single" w:color="auto" w:sz="4" w:space="0"/>
              <w:bottom w:val="single" w:color="auto" w:sz="4" w:space="0"/>
              <w:right w:val="single" w:color="auto" w:sz="4" w:space="0"/>
            </w:tcBorders>
            <w:noWrap w:val="0"/>
            <w:vAlign w:val="top"/>
          </w:tcPr>
          <w:p w14:paraId="4F5F9583">
            <w:pPr>
              <w:spacing w:line="360" w:lineRule="auto"/>
              <w:jc w:val="center"/>
              <w:rPr>
                <w:rFonts w:hint="eastAsia" w:ascii="宋体" w:hAnsi="宋体" w:eastAsia="宋体" w:cs="宋体"/>
                <w:b/>
                <w:bCs/>
                <w:sz w:val="20"/>
                <w:szCs w:val="20"/>
              </w:rPr>
            </w:pPr>
            <w:r>
              <w:rPr>
                <w:rFonts w:hint="eastAsia" w:ascii="宋体" w:hAnsi="宋体" w:cs="宋体"/>
                <w:b/>
                <w:bCs/>
                <w:sz w:val="20"/>
                <w:szCs w:val="20"/>
                <w:lang w:val="en-US" w:eastAsia="zh-CN"/>
              </w:rPr>
              <w:t>产品名称</w:t>
            </w:r>
          </w:p>
        </w:tc>
        <w:tc>
          <w:tcPr>
            <w:tcW w:w="930" w:type="dxa"/>
            <w:tcBorders>
              <w:top w:val="single" w:color="auto" w:sz="4" w:space="0"/>
              <w:left w:val="single" w:color="auto" w:sz="4" w:space="0"/>
              <w:bottom w:val="single" w:color="auto" w:sz="4" w:space="0"/>
              <w:right w:val="single" w:color="auto" w:sz="4" w:space="0"/>
            </w:tcBorders>
            <w:noWrap w:val="0"/>
            <w:vAlign w:val="top"/>
          </w:tcPr>
          <w:p w14:paraId="391FC876">
            <w:pPr>
              <w:spacing w:line="360" w:lineRule="auto"/>
              <w:jc w:val="center"/>
              <w:rPr>
                <w:rFonts w:hint="default" w:ascii="宋体" w:hAnsi="宋体" w:cs="宋体"/>
                <w:b/>
                <w:bCs/>
                <w:sz w:val="20"/>
                <w:szCs w:val="20"/>
                <w:lang w:val="en-US" w:eastAsia="zh-CN"/>
              </w:rPr>
            </w:pPr>
            <w:r>
              <w:rPr>
                <w:rFonts w:hint="eastAsia" w:ascii="宋体" w:hAnsi="宋体" w:cs="宋体"/>
                <w:b/>
                <w:bCs/>
                <w:sz w:val="20"/>
                <w:szCs w:val="20"/>
                <w:lang w:val="en-US" w:eastAsia="zh-CN"/>
              </w:rPr>
              <w:t>单位</w:t>
            </w:r>
          </w:p>
        </w:tc>
        <w:tc>
          <w:tcPr>
            <w:tcW w:w="1181" w:type="dxa"/>
            <w:tcBorders>
              <w:top w:val="single" w:color="auto" w:sz="4" w:space="0"/>
              <w:left w:val="single" w:color="auto" w:sz="4" w:space="0"/>
              <w:bottom w:val="single" w:color="auto" w:sz="4" w:space="0"/>
              <w:right w:val="single" w:color="auto" w:sz="4" w:space="0"/>
            </w:tcBorders>
            <w:noWrap w:val="0"/>
            <w:vAlign w:val="top"/>
          </w:tcPr>
          <w:p w14:paraId="2A72E0F5">
            <w:pPr>
              <w:spacing w:line="360" w:lineRule="auto"/>
              <w:jc w:val="center"/>
              <w:rPr>
                <w:rFonts w:hint="eastAsia" w:ascii="宋体" w:hAnsi="宋体" w:eastAsia="宋体" w:cs="宋体"/>
                <w:b/>
                <w:bCs/>
                <w:sz w:val="20"/>
                <w:szCs w:val="20"/>
              </w:rPr>
            </w:pPr>
            <w:r>
              <w:rPr>
                <w:rFonts w:hint="eastAsia" w:ascii="宋体" w:hAnsi="宋体" w:cs="宋体"/>
                <w:b/>
                <w:bCs/>
                <w:sz w:val="20"/>
                <w:szCs w:val="20"/>
                <w:lang w:eastAsia="zh-CN"/>
              </w:rPr>
              <w:t>备注</w:t>
            </w:r>
          </w:p>
        </w:tc>
      </w:tr>
      <w:tr w14:paraId="315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tcBorders>
              <w:top w:val="single" w:color="auto" w:sz="4" w:space="0"/>
            </w:tcBorders>
            <w:noWrap w:val="0"/>
            <w:vAlign w:val="center"/>
          </w:tcPr>
          <w:p w14:paraId="3BC8E70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w:t>
            </w:r>
          </w:p>
        </w:tc>
        <w:tc>
          <w:tcPr>
            <w:tcW w:w="840" w:type="dxa"/>
            <w:vMerge w:val="restart"/>
            <w:tcBorders>
              <w:top w:val="single" w:color="auto" w:sz="4" w:space="0"/>
            </w:tcBorders>
            <w:noWrap w:val="0"/>
            <w:textDirection w:val="tbRlV"/>
            <w:vAlign w:val="center"/>
          </w:tcPr>
          <w:p w14:paraId="07CD0760">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简单功能矫治</w:t>
            </w:r>
          </w:p>
        </w:tc>
        <w:tc>
          <w:tcPr>
            <w:tcW w:w="4243" w:type="dxa"/>
            <w:tcBorders>
              <w:top w:val="single" w:color="auto" w:sz="4" w:space="0"/>
            </w:tcBorders>
            <w:noWrap w:val="0"/>
            <w:vAlign w:val="center"/>
          </w:tcPr>
          <w:p w14:paraId="0FE82733">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牙合垫式矫治器</w:t>
            </w:r>
          </w:p>
        </w:tc>
        <w:tc>
          <w:tcPr>
            <w:tcW w:w="930" w:type="dxa"/>
            <w:tcBorders>
              <w:top w:val="single" w:color="auto" w:sz="4" w:space="0"/>
            </w:tcBorders>
            <w:noWrap w:val="0"/>
            <w:vAlign w:val="top"/>
          </w:tcPr>
          <w:p w14:paraId="4FCD3103">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tcBorders>
              <w:top w:val="single" w:color="auto" w:sz="4" w:space="0"/>
            </w:tcBorders>
            <w:noWrap w:val="0"/>
            <w:vAlign w:val="top"/>
          </w:tcPr>
          <w:p w14:paraId="3DD54B42">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14:paraId="0438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4FA68E0B">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w:t>
            </w:r>
          </w:p>
        </w:tc>
        <w:tc>
          <w:tcPr>
            <w:tcW w:w="840" w:type="dxa"/>
            <w:vMerge w:val="continue"/>
            <w:noWrap w:val="0"/>
            <w:textDirection w:val="tbRlV"/>
            <w:vAlign w:val="center"/>
          </w:tcPr>
          <w:p w14:paraId="200436E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eastAsia="zh-CN"/>
              </w:rPr>
              <w:t xml:space="preserve"> </w:t>
            </w:r>
            <w:r>
              <w:rPr>
                <w:rFonts w:hint="eastAsia" w:ascii="宋体" w:hAnsi="宋体" w:cs="宋体"/>
                <w:b w:val="0"/>
                <w:bCs w:val="0"/>
                <w:sz w:val="21"/>
                <w:szCs w:val="21"/>
                <w:lang w:val="en-US" w:eastAsia="zh-CN"/>
              </w:rPr>
              <w:t xml:space="preserve"> </w:t>
            </w:r>
          </w:p>
        </w:tc>
        <w:tc>
          <w:tcPr>
            <w:tcW w:w="4243" w:type="dxa"/>
            <w:noWrap w:val="0"/>
            <w:vAlign w:val="center"/>
          </w:tcPr>
          <w:p w14:paraId="4A873D5D">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平面导板矫治器</w:t>
            </w:r>
          </w:p>
        </w:tc>
        <w:tc>
          <w:tcPr>
            <w:tcW w:w="930" w:type="dxa"/>
            <w:noWrap w:val="0"/>
            <w:vAlign w:val="top"/>
          </w:tcPr>
          <w:p w14:paraId="0D767E93">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289A8CEF">
            <w:pPr>
              <w:jc w:val="center"/>
              <w:rPr>
                <w:rFonts w:hint="eastAsia" w:ascii="宋体" w:hAnsi="宋体" w:cs="宋体"/>
                <w:b w:val="0"/>
                <w:bCs w:val="0"/>
                <w:sz w:val="16"/>
                <w:szCs w:val="16"/>
                <w:lang w:eastAsia="zh-CN"/>
              </w:rPr>
            </w:pPr>
          </w:p>
        </w:tc>
      </w:tr>
      <w:tr w14:paraId="6C9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CDBA998">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840" w:type="dxa"/>
            <w:vMerge w:val="continue"/>
            <w:noWrap w:val="0"/>
            <w:textDirection w:val="tbRlV"/>
            <w:vAlign w:val="center"/>
          </w:tcPr>
          <w:p w14:paraId="07AD4BF4">
            <w:pPr>
              <w:jc w:val="center"/>
              <w:rPr>
                <w:rFonts w:hint="eastAsia" w:ascii="宋体" w:hAnsi="宋体" w:cs="宋体"/>
                <w:b w:val="0"/>
                <w:bCs w:val="0"/>
                <w:sz w:val="21"/>
                <w:szCs w:val="21"/>
                <w:lang w:eastAsia="zh-CN"/>
              </w:rPr>
            </w:pPr>
          </w:p>
        </w:tc>
        <w:tc>
          <w:tcPr>
            <w:tcW w:w="4243" w:type="dxa"/>
            <w:noWrap w:val="0"/>
            <w:vAlign w:val="center"/>
          </w:tcPr>
          <w:p w14:paraId="4CCD612D">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斜面导板矫治器</w:t>
            </w:r>
          </w:p>
        </w:tc>
        <w:tc>
          <w:tcPr>
            <w:tcW w:w="930" w:type="dxa"/>
            <w:noWrap w:val="0"/>
            <w:vAlign w:val="top"/>
          </w:tcPr>
          <w:p w14:paraId="6BF82479">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75BC006B">
            <w:pPr>
              <w:jc w:val="center"/>
              <w:rPr>
                <w:rFonts w:hint="eastAsia" w:ascii="宋体" w:hAnsi="宋体" w:cs="宋体"/>
                <w:b w:val="0"/>
                <w:bCs w:val="0"/>
                <w:sz w:val="16"/>
                <w:szCs w:val="16"/>
                <w:lang w:eastAsia="zh-CN"/>
              </w:rPr>
            </w:pPr>
          </w:p>
        </w:tc>
      </w:tr>
      <w:tr w14:paraId="6FD9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0011E18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840" w:type="dxa"/>
            <w:vMerge w:val="continue"/>
            <w:noWrap w:val="0"/>
            <w:textDirection w:val="tbRlV"/>
            <w:vAlign w:val="center"/>
          </w:tcPr>
          <w:p w14:paraId="69DDA6D2">
            <w:pPr>
              <w:jc w:val="center"/>
              <w:rPr>
                <w:rFonts w:hint="eastAsia" w:ascii="宋体" w:hAnsi="宋体" w:cs="宋体"/>
                <w:b w:val="0"/>
                <w:bCs w:val="0"/>
                <w:sz w:val="21"/>
                <w:szCs w:val="21"/>
                <w:lang w:eastAsia="zh-CN"/>
              </w:rPr>
            </w:pPr>
          </w:p>
        </w:tc>
        <w:tc>
          <w:tcPr>
            <w:tcW w:w="4243" w:type="dxa"/>
            <w:noWrap w:val="0"/>
            <w:vAlign w:val="center"/>
          </w:tcPr>
          <w:p w14:paraId="24768FB1">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扩弓矫治器（固定式）</w:t>
            </w:r>
          </w:p>
        </w:tc>
        <w:tc>
          <w:tcPr>
            <w:tcW w:w="930" w:type="dxa"/>
            <w:noWrap w:val="0"/>
            <w:vAlign w:val="top"/>
          </w:tcPr>
          <w:p w14:paraId="1E3D102D">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0FA65DDD">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14:paraId="2BB2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18246A6">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w:t>
            </w:r>
          </w:p>
        </w:tc>
        <w:tc>
          <w:tcPr>
            <w:tcW w:w="840" w:type="dxa"/>
            <w:vMerge w:val="continue"/>
            <w:noWrap w:val="0"/>
            <w:textDirection w:val="tbRlV"/>
            <w:vAlign w:val="center"/>
          </w:tcPr>
          <w:p w14:paraId="3E67D93E">
            <w:pPr>
              <w:jc w:val="center"/>
              <w:rPr>
                <w:rFonts w:hint="eastAsia" w:ascii="宋体" w:hAnsi="宋体" w:cs="宋体"/>
                <w:b w:val="0"/>
                <w:bCs w:val="0"/>
                <w:sz w:val="21"/>
                <w:szCs w:val="21"/>
                <w:lang w:eastAsia="zh-CN"/>
              </w:rPr>
            </w:pPr>
          </w:p>
        </w:tc>
        <w:tc>
          <w:tcPr>
            <w:tcW w:w="4243" w:type="dxa"/>
            <w:noWrap w:val="0"/>
            <w:vAlign w:val="center"/>
          </w:tcPr>
          <w:p w14:paraId="2381F59F">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扩弓矫治器（活动室）</w:t>
            </w:r>
          </w:p>
        </w:tc>
        <w:tc>
          <w:tcPr>
            <w:tcW w:w="930" w:type="dxa"/>
            <w:noWrap w:val="0"/>
            <w:vAlign w:val="top"/>
          </w:tcPr>
          <w:p w14:paraId="11E3F046">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411D640E">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14:paraId="6D85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4AC08FE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w:t>
            </w:r>
          </w:p>
        </w:tc>
        <w:tc>
          <w:tcPr>
            <w:tcW w:w="840" w:type="dxa"/>
            <w:vMerge w:val="continue"/>
            <w:noWrap w:val="0"/>
            <w:textDirection w:val="tbRlV"/>
            <w:vAlign w:val="center"/>
          </w:tcPr>
          <w:p w14:paraId="3244F1EC">
            <w:pPr>
              <w:jc w:val="center"/>
              <w:rPr>
                <w:rFonts w:hint="eastAsia" w:ascii="宋体" w:hAnsi="宋体" w:cs="宋体"/>
                <w:b w:val="0"/>
                <w:bCs w:val="0"/>
                <w:sz w:val="21"/>
                <w:szCs w:val="21"/>
                <w:lang w:eastAsia="zh-CN"/>
              </w:rPr>
            </w:pPr>
          </w:p>
        </w:tc>
        <w:tc>
          <w:tcPr>
            <w:tcW w:w="4243" w:type="dxa"/>
            <w:noWrap w:val="0"/>
            <w:vAlign w:val="center"/>
          </w:tcPr>
          <w:p w14:paraId="1A08F0C3">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推磨牙向后矫治器</w:t>
            </w:r>
          </w:p>
        </w:tc>
        <w:tc>
          <w:tcPr>
            <w:tcW w:w="930" w:type="dxa"/>
            <w:noWrap w:val="0"/>
            <w:vAlign w:val="top"/>
          </w:tcPr>
          <w:p w14:paraId="5E0179F7">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60113B99">
            <w:pPr>
              <w:jc w:val="center"/>
              <w:rPr>
                <w:rFonts w:hint="eastAsia" w:ascii="宋体" w:hAnsi="宋体" w:cs="宋体"/>
                <w:b w:val="0"/>
                <w:bCs w:val="0"/>
                <w:sz w:val="16"/>
                <w:szCs w:val="16"/>
                <w:lang w:eastAsia="zh-CN"/>
              </w:rPr>
            </w:pPr>
          </w:p>
        </w:tc>
      </w:tr>
      <w:tr w14:paraId="53C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2BDC3DFA">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840" w:type="dxa"/>
            <w:vMerge w:val="continue"/>
            <w:noWrap w:val="0"/>
            <w:textDirection w:val="tbRlV"/>
            <w:vAlign w:val="center"/>
          </w:tcPr>
          <w:p w14:paraId="1CD1860C">
            <w:pPr>
              <w:jc w:val="center"/>
              <w:rPr>
                <w:rFonts w:hint="eastAsia" w:ascii="宋体" w:hAnsi="宋体" w:cs="宋体"/>
                <w:b w:val="0"/>
                <w:bCs w:val="0"/>
                <w:sz w:val="21"/>
                <w:szCs w:val="21"/>
                <w:lang w:eastAsia="zh-CN"/>
              </w:rPr>
            </w:pPr>
          </w:p>
        </w:tc>
        <w:tc>
          <w:tcPr>
            <w:tcW w:w="4243" w:type="dxa"/>
            <w:noWrap w:val="0"/>
            <w:vAlign w:val="center"/>
          </w:tcPr>
          <w:p w14:paraId="5AE3BFCF">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舌弓矫治器</w:t>
            </w:r>
          </w:p>
        </w:tc>
        <w:tc>
          <w:tcPr>
            <w:tcW w:w="930" w:type="dxa"/>
            <w:noWrap w:val="0"/>
            <w:vAlign w:val="top"/>
          </w:tcPr>
          <w:p w14:paraId="29905314">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41174B26">
            <w:pPr>
              <w:jc w:val="center"/>
              <w:rPr>
                <w:rFonts w:hint="eastAsia" w:ascii="宋体" w:hAnsi="宋体" w:cs="宋体"/>
                <w:b w:val="0"/>
                <w:bCs w:val="0"/>
                <w:sz w:val="16"/>
                <w:szCs w:val="16"/>
                <w:lang w:eastAsia="zh-CN"/>
              </w:rPr>
            </w:pPr>
          </w:p>
        </w:tc>
      </w:tr>
      <w:tr w14:paraId="4BAC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0A9B9AE2">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840" w:type="dxa"/>
            <w:vMerge w:val="continue"/>
            <w:noWrap w:val="0"/>
            <w:textDirection w:val="tbRlV"/>
            <w:vAlign w:val="center"/>
          </w:tcPr>
          <w:p w14:paraId="21E3F3BF">
            <w:pPr>
              <w:jc w:val="center"/>
              <w:rPr>
                <w:rFonts w:hint="eastAsia" w:ascii="宋体" w:hAnsi="宋体" w:cs="宋体"/>
                <w:b w:val="0"/>
                <w:bCs w:val="0"/>
                <w:sz w:val="21"/>
                <w:szCs w:val="21"/>
                <w:lang w:eastAsia="zh-CN"/>
              </w:rPr>
            </w:pPr>
          </w:p>
        </w:tc>
        <w:tc>
          <w:tcPr>
            <w:tcW w:w="4243" w:type="dxa"/>
            <w:noWrap w:val="0"/>
            <w:vAlign w:val="center"/>
          </w:tcPr>
          <w:p w14:paraId="45540F66">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Nance托矫治器</w:t>
            </w:r>
          </w:p>
        </w:tc>
        <w:tc>
          <w:tcPr>
            <w:tcW w:w="930" w:type="dxa"/>
            <w:noWrap w:val="0"/>
            <w:vAlign w:val="top"/>
          </w:tcPr>
          <w:p w14:paraId="3EDFE09C">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0F57B135">
            <w:pPr>
              <w:jc w:val="center"/>
              <w:rPr>
                <w:rFonts w:hint="eastAsia" w:ascii="宋体" w:hAnsi="宋体" w:cs="宋体"/>
                <w:b w:val="0"/>
                <w:bCs w:val="0"/>
                <w:sz w:val="16"/>
                <w:szCs w:val="16"/>
                <w:lang w:eastAsia="zh-CN"/>
              </w:rPr>
            </w:pPr>
          </w:p>
        </w:tc>
      </w:tr>
      <w:tr w14:paraId="55C8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7C88F40">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840" w:type="dxa"/>
            <w:vMerge w:val="continue"/>
            <w:noWrap w:val="0"/>
            <w:textDirection w:val="tbRlV"/>
            <w:vAlign w:val="center"/>
          </w:tcPr>
          <w:p w14:paraId="310956DC">
            <w:pPr>
              <w:jc w:val="center"/>
              <w:rPr>
                <w:rFonts w:hint="eastAsia" w:ascii="宋体" w:hAnsi="宋体" w:cs="宋体"/>
                <w:b w:val="0"/>
                <w:bCs w:val="0"/>
                <w:sz w:val="21"/>
                <w:szCs w:val="21"/>
                <w:lang w:eastAsia="zh-CN"/>
              </w:rPr>
            </w:pPr>
          </w:p>
        </w:tc>
        <w:tc>
          <w:tcPr>
            <w:tcW w:w="4243" w:type="dxa"/>
            <w:noWrap w:val="0"/>
            <w:vAlign w:val="center"/>
          </w:tcPr>
          <w:p w14:paraId="33F2C5C6">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横腭杆</w:t>
            </w:r>
            <w:r>
              <w:rPr>
                <w:rFonts w:hint="eastAsia" w:ascii="宋体" w:hAnsi="宋体" w:cs="宋体"/>
                <w:b w:val="0"/>
                <w:bCs w:val="0"/>
                <w:sz w:val="18"/>
                <w:szCs w:val="18"/>
                <w:lang w:eastAsia="zh-CN"/>
              </w:rPr>
              <w:t>矫治器</w:t>
            </w:r>
          </w:p>
        </w:tc>
        <w:tc>
          <w:tcPr>
            <w:tcW w:w="930" w:type="dxa"/>
            <w:noWrap w:val="0"/>
            <w:vAlign w:val="top"/>
          </w:tcPr>
          <w:p w14:paraId="66B1C6F4">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181" w:type="dxa"/>
            <w:noWrap w:val="0"/>
            <w:vAlign w:val="top"/>
          </w:tcPr>
          <w:p w14:paraId="561BF613">
            <w:pPr>
              <w:jc w:val="center"/>
              <w:rPr>
                <w:rFonts w:hint="eastAsia" w:ascii="宋体" w:hAnsi="宋体" w:cs="宋体"/>
                <w:b w:val="0"/>
                <w:bCs w:val="0"/>
                <w:sz w:val="16"/>
                <w:szCs w:val="16"/>
                <w:lang w:eastAsia="zh-CN"/>
              </w:rPr>
            </w:pPr>
          </w:p>
        </w:tc>
      </w:tr>
      <w:tr w14:paraId="4459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AA88026">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840" w:type="dxa"/>
            <w:vMerge w:val="restart"/>
            <w:noWrap w:val="0"/>
            <w:textDirection w:val="tbRlV"/>
            <w:vAlign w:val="center"/>
          </w:tcPr>
          <w:p w14:paraId="19DF7A28">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功能矫治</w:t>
            </w:r>
          </w:p>
        </w:tc>
        <w:tc>
          <w:tcPr>
            <w:tcW w:w="4243" w:type="dxa"/>
            <w:noWrap w:val="0"/>
            <w:vAlign w:val="center"/>
          </w:tcPr>
          <w:p w14:paraId="2AA64360">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肌激动器</w:t>
            </w:r>
          </w:p>
        </w:tc>
        <w:tc>
          <w:tcPr>
            <w:tcW w:w="930" w:type="dxa"/>
            <w:noWrap w:val="0"/>
            <w:vAlign w:val="top"/>
          </w:tcPr>
          <w:p w14:paraId="6383E3EA">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181" w:type="dxa"/>
            <w:noWrap w:val="0"/>
            <w:vAlign w:val="top"/>
          </w:tcPr>
          <w:p w14:paraId="1E968145">
            <w:pPr>
              <w:jc w:val="center"/>
              <w:rPr>
                <w:rFonts w:hint="eastAsia" w:ascii="宋体" w:hAnsi="宋体" w:cs="宋体"/>
                <w:b w:val="0"/>
                <w:bCs w:val="0"/>
                <w:sz w:val="16"/>
                <w:szCs w:val="16"/>
                <w:lang w:eastAsia="zh-CN"/>
              </w:rPr>
            </w:pPr>
          </w:p>
        </w:tc>
      </w:tr>
      <w:tr w14:paraId="4793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8E0F64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11</w:t>
            </w:r>
          </w:p>
        </w:tc>
        <w:tc>
          <w:tcPr>
            <w:tcW w:w="840" w:type="dxa"/>
            <w:vMerge w:val="continue"/>
            <w:noWrap w:val="0"/>
            <w:textDirection w:val="tbRlV"/>
            <w:vAlign w:val="center"/>
          </w:tcPr>
          <w:p w14:paraId="683C13C2">
            <w:pPr>
              <w:jc w:val="center"/>
              <w:rPr>
                <w:rFonts w:hint="eastAsia" w:ascii="宋体" w:hAnsi="宋体" w:cs="宋体"/>
                <w:b w:val="0"/>
                <w:bCs w:val="0"/>
                <w:sz w:val="21"/>
                <w:szCs w:val="21"/>
                <w:lang w:eastAsia="zh-CN"/>
              </w:rPr>
            </w:pPr>
          </w:p>
        </w:tc>
        <w:tc>
          <w:tcPr>
            <w:tcW w:w="4243" w:type="dxa"/>
            <w:noWrap w:val="0"/>
            <w:vAlign w:val="center"/>
          </w:tcPr>
          <w:p w14:paraId="457EC47F">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功能调节器FR</w:t>
            </w:r>
          </w:p>
        </w:tc>
        <w:tc>
          <w:tcPr>
            <w:tcW w:w="930" w:type="dxa"/>
            <w:noWrap w:val="0"/>
            <w:vAlign w:val="top"/>
          </w:tcPr>
          <w:p w14:paraId="0CAF5342">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181" w:type="dxa"/>
            <w:noWrap w:val="0"/>
            <w:vAlign w:val="top"/>
          </w:tcPr>
          <w:p w14:paraId="5B2B5EE4">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14:paraId="321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246CE355">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w:t>
            </w:r>
          </w:p>
        </w:tc>
        <w:tc>
          <w:tcPr>
            <w:tcW w:w="840" w:type="dxa"/>
            <w:vMerge w:val="continue"/>
            <w:noWrap w:val="0"/>
            <w:textDirection w:val="tbRlV"/>
            <w:vAlign w:val="center"/>
          </w:tcPr>
          <w:p w14:paraId="057A3E78">
            <w:pPr>
              <w:jc w:val="center"/>
              <w:rPr>
                <w:rFonts w:hint="eastAsia" w:ascii="宋体" w:hAnsi="宋体" w:cs="宋体"/>
                <w:b w:val="0"/>
                <w:bCs w:val="0"/>
                <w:sz w:val="21"/>
                <w:szCs w:val="21"/>
                <w:lang w:eastAsia="zh-CN"/>
              </w:rPr>
            </w:pPr>
          </w:p>
        </w:tc>
        <w:tc>
          <w:tcPr>
            <w:tcW w:w="4243" w:type="dxa"/>
            <w:noWrap w:val="0"/>
            <w:vAlign w:val="center"/>
          </w:tcPr>
          <w:p w14:paraId="233E5E5B">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双牙合垫矫治器</w:t>
            </w:r>
          </w:p>
        </w:tc>
        <w:tc>
          <w:tcPr>
            <w:tcW w:w="930" w:type="dxa"/>
            <w:noWrap w:val="0"/>
            <w:vAlign w:val="top"/>
          </w:tcPr>
          <w:p w14:paraId="6FA377DB">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181" w:type="dxa"/>
            <w:noWrap w:val="0"/>
            <w:vAlign w:val="top"/>
          </w:tcPr>
          <w:p w14:paraId="647EAD36">
            <w:pPr>
              <w:jc w:val="center"/>
              <w:rPr>
                <w:rFonts w:hint="eastAsia" w:ascii="宋体" w:hAnsi="宋体" w:cs="宋体"/>
                <w:b w:val="0"/>
                <w:bCs w:val="0"/>
                <w:sz w:val="16"/>
                <w:szCs w:val="16"/>
                <w:lang w:eastAsia="zh-CN"/>
              </w:rPr>
            </w:pPr>
          </w:p>
        </w:tc>
      </w:tr>
      <w:tr w14:paraId="146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C6C1437">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w:t>
            </w:r>
          </w:p>
        </w:tc>
        <w:tc>
          <w:tcPr>
            <w:tcW w:w="840" w:type="dxa"/>
            <w:vMerge w:val="continue"/>
            <w:noWrap w:val="0"/>
            <w:textDirection w:val="tbRlV"/>
            <w:vAlign w:val="center"/>
          </w:tcPr>
          <w:p w14:paraId="0CBB5D6E">
            <w:pPr>
              <w:jc w:val="center"/>
              <w:rPr>
                <w:rFonts w:hint="eastAsia" w:ascii="宋体" w:hAnsi="宋体" w:cs="宋体"/>
                <w:b w:val="0"/>
                <w:bCs w:val="0"/>
                <w:sz w:val="21"/>
                <w:szCs w:val="21"/>
                <w:lang w:eastAsia="zh-CN"/>
              </w:rPr>
            </w:pPr>
          </w:p>
        </w:tc>
        <w:tc>
          <w:tcPr>
            <w:tcW w:w="4243" w:type="dxa"/>
            <w:noWrap w:val="0"/>
            <w:vAlign w:val="center"/>
          </w:tcPr>
          <w:p w14:paraId="352682DE">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Herbst矫治器</w:t>
            </w:r>
          </w:p>
        </w:tc>
        <w:tc>
          <w:tcPr>
            <w:tcW w:w="930" w:type="dxa"/>
            <w:noWrap w:val="0"/>
            <w:vAlign w:val="top"/>
          </w:tcPr>
          <w:p w14:paraId="3939209D">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181" w:type="dxa"/>
            <w:noWrap w:val="0"/>
            <w:vAlign w:val="top"/>
          </w:tcPr>
          <w:p w14:paraId="24D49BA6">
            <w:pPr>
              <w:jc w:val="center"/>
              <w:rPr>
                <w:rFonts w:hint="eastAsia" w:ascii="宋体" w:hAnsi="宋体" w:cs="宋体"/>
                <w:b w:val="0"/>
                <w:bCs w:val="0"/>
                <w:sz w:val="16"/>
                <w:szCs w:val="16"/>
                <w:lang w:eastAsia="zh-CN"/>
              </w:rPr>
            </w:pPr>
          </w:p>
        </w:tc>
      </w:tr>
      <w:tr w14:paraId="5F3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68303CF0">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14</w:t>
            </w:r>
          </w:p>
        </w:tc>
        <w:tc>
          <w:tcPr>
            <w:tcW w:w="840" w:type="dxa"/>
            <w:vMerge w:val="restart"/>
            <w:noWrap w:val="0"/>
            <w:textDirection w:val="tbRlV"/>
            <w:vAlign w:val="center"/>
          </w:tcPr>
          <w:p w14:paraId="1DF128DB">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保持性</w:t>
            </w:r>
          </w:p>
        </w:tc>
        <w:tc>
          <w:tcPr>
            <w:tcW w:w="4243" w:type="dxa"/>
            <w:noWrap w:val="0"/>
            <w:vAlign w:val="center"/>
          </w:tcPr>
          <w:p w14:paraId="717E271D">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标准Hawley保持器</w:t>
            </w:r>
          </w:p>
        </w:tc>
        <w:tc>
          <w:tcPr>
            <w:tcW w:w="930" w:type="dxa"/>
            <w:noWrap w:val="0"/>
            <w:vAlign w:val="top"/>
          </w:tcPr>
          <w:p w14:paraId="6B3C2300">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0A3DA1E0">
            <w:pPr>
              <w:jc w:val="center"/>
              <w:rPr>
                <w:rFonts w:hint="eastAsia" w:ascii="宋体" w:hAnsi="宋体" w:cs="宋体"/>
                <w:b w:val="0"/>
                <w:bCs w:val="0"/>
                <w:sz w:val="16"/>
                <w:szCs w:val="16"/>
                <w:lang w:eastAsia="zh-CN"/>
              </w:rPr>
            </w:pPr>
          </w:p>
        </w:tc>
      </w:tr>
      <w:tr w14:paraId="084F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4A9A11EB">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840" w:type="dxa"/>
            <w:vMerge w:val="continue"/>
            <w:noWrap w:val="0"/>
            <w:textDirection w:val="tbRlV"/>
            <w:vAlign w:val="center"/>
          </w:tcPr>
          <w:p w14:paraId="047AB1D0">
            <w:pPr>
              <w:jc w:val="center"/>
              <w:rPr>
                <w:rFonts w:hint="eastAsia" w:ascii="宋体" w:hAnsi="宋体" w:cs="宋体"/>
                <w:b w:val="0"/>
                <w:bCs w:val="0"/>
                <w:sz w:val="21"/>
                <w:szCs w:val="21"/>
                <w:lang w:eastAsia="zh-CN"/>
              </w:rPr>
            </w:pPr>
          </w:p>
        </w:tc>
        <w:tc>
          <w:tcPr>
            <w:tcW w:w="4243" w:type="dxa"/>
            <w:noWrap w:val="0"/>
            <w:vAlign w:val="center"/>
          </w:tcPr>
          <w:p w14:paraId="68872D9D">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改良式Hawley保持器（Ⅰ）</w:t>
            </w:r>
          </w:p>
        </w:tc>
        <w:tc>
          <w:tcPr>
            <w:tcW w:w="930" w:type="dxa"/>
            <w:noWrap w:val="0"/>
            <w:vAlign w:val="top"/>
          </w:tcPr>
          <w:p w14:paraId="5A1CD098">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387239E1">
            <w:pPr>
              <w:jc w:val="center"/>
              <w:rPr>
                <w:rFonts w:hint="eastAsia" w:ascii="宋体" w:hAnsi="宋体" w:cs="宋体"/>
                <w:b w:val="0"/>
                <w:bCs w:val="0"/>
                <w:sz w:val="16"/>
                <w:szCs w:val="16"/>
                <w:lang w:eastAsia="zh-CN"/>
              </w:rPr>
            </w:pPr>
          </w:p>
        </w:tc>
      </w:tr>
      <w:tr w14:paraId="45CB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447BD5C2">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16</w:t>
            </w:r>
          </w:p>
        </w:tc>
        <w:tc>
          <w:tcPr>
            <w:tcW w:w="840" w:type="dxa"/>
            <w:vMerge w:val="continue"/>
            <w:noWrap w:val="0"/>
            <w:textDirection w:val="tbRlV"/>
            <w:vAlign w:val="center"/>
          </w:tcPr>
          <w:p w14:paraId="615E7FE0">
            <w:pPr>
              <w:jc w:val="center"/>
              <w:rPr>
                <w:rFonts w:hint="eastAsia" w:ascii="宋体" w:hAnsi="宋体" w:cs="宋体"/>
                <w:b w:val="0"/>
                <w:bCs w:val="0"/>
                <w:sz w:val="21"/>
                <w:szCs w:val="21"/>
                <w:lang w:eastAsia="zh-CN"/>
              </w:rPr>
            </w:pPr>
          </w:p>
        </w:tc>
        <w:tc>
          <w:tcPr>
            <w:tcW w:w="4243" w:type="dxa"/>
            <w:noWrap w:val="0"/>
            <w:vAlign w:val="center"/>
          </w:tcPr>
          <w:p w14:paraId="593A95A4">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lang w:eastAsia="zh-CN"/>
              </w:rPr>
              <w:t>改良式Hawley保持器（Ⅱ）</w:t>
            </w:r>
          </w:p>
        </w:tc>
        <w:tc>
          <w:tcPr>
            <w:tcW w:w="930" w:type="dxa"/>
            <w:noWrap w:val="0"/>
            <w:vAlign w:val="top"/>
          </w:tcPr>
          <w:p w14:paraId="03183A0C">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19DF237F">
            <w:pPr>
              <w:jc w:val="center"/>
              <w:rPr>
                <w:rFonts w:hint="eastAsia" w:ascii="宋体" w:hAnsi="宋体" w:cs="宋体"/>
                <w:b w:val="0"/>
                <w:bCs w:val="0"/>
                <w:sz w:val="16"/>
                <w:szCs w:val="16"/>
                <w:lang w:eastAsia="zh-CN"/>
              </w:rPr>
            </w:pPr>
          </w:p>
        </w:tc>
      </w:tr>
      <w:tr w14:paraId="37CB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4A125D2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17</w:t>
            </w:r>
          </w:p>
        </w:tc>
        <w:tc>
          <w:tcPr>
            <w:tcW w:w="840" w:type="dxa"/>
            <w:vMerge w:val="continue"/>
            <w:noWrap w:val="0"/>
            <w:textDirection w:val="tbRlV"/>
            <w:vAlign w:val="center"/>
          </w:tcPr>
          <w:p w14:paraId="5EE3D289">
            <w:pPr>
              <w:jc w:val="center"/>
              <w:rPr>
                <w:rFonts w:hint="eastAsia" w:ascii="宋体" w:hAnsi="宋体" w:cs="宋体"/>
                <w:b w:val="0"/>
                <w:bCs w:val="0"/>
                <w:sz w:val="21"/>
                <w:szCs w:val="21"/>
                <w:lang w:eastAsia="zh-CN"/>
              </w:rPr>
            </w:pPr>
          </w:p>
        </w:tc>
        <w:tc>
          <w:tcPr>
            <w:tcW w:w="4243" w:type="dxa"/>
            <w:noWrap w:val="0"/>
            <w:vAlign w:val="center"/>
          </w:tcPr>
          <w:p w14:paraId="2472590C">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lang w:eastAsia="zh-CN"/>
              </w:rPr>
              <w:t>改良式Hawley保持器（Ⅲ）</w:t>
            </w:r>
          </w:p>
        </w:tc>
        <w:tc>
          <w:tcPr>
            <w:tcW w:w="930" w:type="dxa"/>
            <w:noWrap w:val="0"/>
            <w:vAlign w:val="top"/>
          </w:tcPr>
          <w:p w14:paraId="24ECD153">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7729B5AC">
            <w:pPr>
              <w:jc w:val="center"/>
              <w:rPr>
                <w:rFonts w:hint="eastAsia" w:ascii="宋体" w:hAnsi="宋体" w:cs="宋体"/>
                <w:b w:val="0"/>
                <w:bCs w:val="0"/>
                <w:sz w:val="16"/>
                <w:szCs w:val="16"/>
                <w:lang w:eastAsia="zh-CN"/>
              </w:rPr>
            </w:pPr>
          </w:p>
        </w:tc>
      </w:tr>
      <w:tr w14:paraId="4CC1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0950A69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840" w:type="dxa"/>
            <w:vMerge w:val="continue"/>
            <w:noWrap w:val="0"/>
            <w:textDirection w:val="tbRlV"/>
            <w:vAlign w:val="center"/>
          </w:tcPr>
          <w:p w14:paraId="424DBDFE">
            <w:pPr>
              <w:jc w:val="center"/>
              <w:rPr>
                <w:rFonts w:hint="eastAsia" w:ascii="宋体" w:hAnsi="宋体" w:cs="宋体"/>
                <w:b w:val="0"/>
                <w:bCs w:val="0"/>
                <w:sz w:val="21"/>
                <w:szCs w:val="21"/>
                <w:lang w:eastAsia="zh-CN"/>
              </w:rPr>
            </w:pPr>
          </w:p>
        </w:tc>
        <w:tc>
          <w:tcPr>
            <w:tcW w:w="4243" w:type="dxa"/>
            <w:noWrap w:val="0"/>
            <w:vAlign w:val="center"/>
          </w:tcPr>
          <w:p w14:paraId="66B4F479">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固定保持器</w:t>
            </w:r>
          </w:p>
        </w:tc>
        <w:tc>
          <w:tcPr>
            <w:tcW w:w="930" w:type="dxa"/>
            <w:noWrap w:val="0"/>
            <w:vAlign w:val="top"/>
          </w:tcPr>
          <w:p w14:paraId="7A7F6944">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127988F2">
            <w:pPr>
              <w:jc w:val="center"/>
              <w:rPr>
                <w:rFonts w:hint="eastAsia" w:ascii="宋体" w:hAnsi="宋体" w:cs="宋体"/>
                <w:b w:val="0"/>
                <w:bCs w:val="0"/>
                <w:sz w:val="16"/>
                <w:szCs w:val="16"/>
                <w:lang w:eastAsia="zh-CN"/>
              </w:rPr>
            </w:pPr>
          </w:p>
        </w:tc>
      </w:tr>
      <w:tr w14:paraId="1EBD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1" w:type="dxa"/>
            <w:noWrap w:val="0"/>
            <w:vAlign w:val="center"/>
          </w:tcPr>
          <w:p w14:paraId="7A8FD065">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19</w:t>
            </w:r>
          </w:p>
        </w:tc>
        <w:tc>
          <w:tcPr>
            <w:tcW w:w="840" w:type="dxa"/>
            <w:vMerge w:val="restart"/>
            <w:noWrap w:val="0"/>
            <w:textDirection w:val="tbRlV"/>
            <w:vAlign w:val="center"/>
          </w:tcPr>
          <w:p w14:paraId="7CE46E04">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预防和阻断矫治</w:t>
            </w:r>
          </w:p>
        </w:tc>
        <w:tc>
          <w:tcPr>
            <w:tcW w:w="4243" w:type="dxa"/>
            <w:noWrap w:val="0"/>
            <w:vAlign w:val="center"/>
          </w:tcPr>
          <w:p w14:paraId="772E7AAA">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缺隙保持器</w:t>
            </w:r>
          </w:p>
        </w:tc>
        <w:tc>
          <w:tcPr>
            <w:tcW w:w="930" w:type="dxa"/>
            <w:noWrap w:val="0"/>
            <w:vAlign w:val="top"/>
          </w:tcPr>
          <w:p w14:paraId="20A31F5F">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单个</w:t>
            </w:r>
          </w:p>
        </w:tc>
        <w:tc>
          <w:tcPr>
            <w:tcW w:w="1181" w:type="dxa"/>
            <w:noWrap w:val="0"/>
            <w:vAlign w:val="top"/>
          </w:tcPr>
          <w:p w14:paraId="527DCA9A">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14:paraId="2447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1" w:type="dxa"/>
            <w:noWrap w:val="0"/>
            <w:vAlign w:val="center"/>
          </w:tcPr>
          <w:p w14:paraId="373EB9D3">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20</w:t>
            </w:r>
          </w:p>
        </w:tc>
        <w:tc>
          <w:tcPr>
            <w:tcW w:w="840" w:type="dxa"/>
            <w:vMerge w:val="continue"/>
            <w:noWrap w:val="0"/>
            <w:textDirection w:val="tbRlV"/>
            <w:vAlign w:val="center"/>
          </w:tcPr>
          <w:p w14:paraId="4BE010AD">
            <w:pPr>
              <w:jc w:val="center"/>
              <w:rPr>
                <w:rFonts w:hint="eastAsia" w:ascii="宋体" w:hAnsi="宋体" w:eastAsia="宋体" w:cs="宋体"/>
                <w:b w:val="0"/>
                <w:bCs w:val="0"/>
                <w:sz w:val="21"/>
                <w:szCs w:val="21"/>
              </w:rPr>
            </w:pPr>
          </w:p>
        </w:tc>
        <w:tc>
          <w:tcPr>
            <w:tcW w:w="4243" w:type="dxa"/>
            <w:noWrap w:val="0"/>
            <w:vAlign w:val="center"/>
          </w:tcPr>
          <w:p w14:paraId="721EF4D5">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唇挡矫治器</w:t>
            </w:r>
          </w:p>
        </w:tc>
        <w:tc>
          <w:tcPr>
            <w:tcW w:w="930" w:type="dxa"/>
            <w:noWrap w:val="0"/>
            <w:vAlign w:val="top"/>
          </w:tcPr>
          <w:p w14:paraId="3A79A7B4">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241438C5">
            <w:pPr>
              <w:jc w:val="center"/>
              <w:rPr>
                <w:rFonts w:hint="eastAsia" w:ascii="宋体" w:hAnsi="宋体" w:cs="宋体"/>
                <w:b w:val="0"/>
                <w:bCs w:val="0"/>
                <w:sz w:val="16"/>
                <w:szCs w:val="16"/>
                <w:lang w:eastAsia="zh-CN"/>
              </w:rPr>
            </w:pPr>
          </w:p>
        </w:tc>
      </w:tr>
      <w:tr w14:paraId="423F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21" w:type="dxa"/>
            <w:noWrap w:val="0"/>
            <w:vAlign w:val="center"/>
          </w:tcPr>
          <w:p w14:paraId="297D852D">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21</w:t>
            </w:r>
          </w:p>
        </w:tc>
        <w:tc>
          <w:tcPr>
            <w:tcW w:w="840" w:type="dxa"/>
            <w:vMerge w:val="continue"/>
            <w:noWrap w:val="0"/>
            <w:textDirection w:val="tbRlV"/>
            <w:vAlign w:val="center"/>
          </w:tcPr>
          <w:p w14:paraId="50F9A8BB">
            <w:pPr>
              <w:jc w:val="center"/>
              <w:rPr>
                <w:rFonts w:hint="eastAsia" w:ascii="宋体" w:hAnsi="宋体" w:eastAsia="宋体" w:cs="宋体"/>
                <w:b w:val="0"/>
                <w:bCs w:val="0"/>
                <w:sz w:val="21"/>
                <w:szCs w:val="21"/>
              </w:rPr>
            </w:pPr>
          </w:p>
        </w:tc>
        <w:tc>
          <w:tcPr>
            <w:tcW w:w="4243" w:type="dxa"/>
            <w:noWrap w:val="0"/>
            <w:vAlign w:val="center"/>
          </w:tcPr>
          <w:p w14:paraId="66D5A483">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腭刺矫治器</w:t>
            </w:r>
          </w:p>
        </w:tc>
        <w:tc>
          <w:tcPr>
            <w:tcW w:w="930" w:type="dxa"/>
            <w:noWrap w:val="0"/>
            <w:vAlign w:val="top"/>
          </w:tcPr>
          <w:p w14:paraId="663E8A21">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noWrap w:val="0"/>
            <w:vAlign w:val="top"/>
          </w:tcPr>
          <w:p w14:paraId="36D02CAC">
            <w:pPr>
              <w:jc w:val="center"/>
              <w:rPr>
                <w:rFonts w:hint="eastAsia" w:ascii="宋体" w:hAnsi="宋体" w:eastAsia="宋体" w:cs="宋体"/>
                <w:b w:val="0"/>
                <w:bCs w:val="0"/>
                <w:sz w:val="15"/>
                <w:szCs w:val="15"/>
              </w:rPr>
            </w:pPr>
          </w:p>
        </w:tc>
      </w:tr>
      <w:tr w14:paraId="02BF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1" w:type="dxa"/>
            <w:shd w:val="clear" w:color="auto" w:fill="FFFFFF" w:themeFill="background1"/>
            <w:noWrap w:val="0"/>
            <w:vAlign w:val="center"/>
          </w:tcPr>
          <w:p w14:paraId="37EA3A9A">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p>
        </w:tc>
        <w:tc>
          <w:tcPr>
            <w:tcW w:w="840" w:type="dxa"/>
            <w:vMerge w:val="continue"/>
            <w:shd w:val="clear" w:color="auto" w:fill="E7E6E6" w:themeFill="background2"/>
            <w:noWrap w:val="0"/>
            <w:textDirection w:val="tbRlV"/>
            <w:vAlign w:val="center"/>
          </w:tcPr>
          <w:p w14:paraId="50E3C00E">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41BC3A9B">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前庭盾矫治器</w:t>
            </w:r>
          </w:p>
        </w:tc>
        <w:tc>
          <w:tcPr>
            <w:tcW w:w="930" w:type="dxa"/>
            <w:shd w:val="clear" w:color="auto" w:fill="FFFFFF" w:themeFill="background1"/>
            <w:noWrap w:val="0"/>
            <w:vAlign w:val="center"/>
          </w:tcPr>
          <w:p w14:paraId="3130B916">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181" w:type="dxa"/>
            <w:shd w:val="clear" w:color="auto" w:fill="FFFFFF" w:themeFill="background1"/>
            <w:noWrap w:val="0"/>
            <w:vAlign w:val="top"/>
          </w:tcPr>
          <w:p w14:paraId="27E09279">
            <w:pPr>
              <w:jc w:val="center"/>
              <w:rPr>
                <w:rFonts w:hint="eastAsia" w:ascii="宋体" w:hAnsi="宋体" w:eastAsia="宋体" w:cs="宋体"/>
                <w:b w:val="0"/>
                <w:bCs w:val="0"/>
                <w:sz w:val="15"/>
                <w:szCs w:val="15"/>
              </w:rPr>
            </w:pPr>
          </w:p>
        </w:tc>
      </w:tr>
      <w:tr w14:paraId="755D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09257E17">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w:t>
            </w:r>
          </w:p>
        </w:tc>
        <w:tc>
          <w:tcPr>
            <w:tcW w:w="840" w:type="dxa"/>
            <w:vMerge w:val="restart"/>
            <w:shd w:val="clear" w:color="auto" w:fill="FFFFFF" w:themeFill="background1"/>
            <w:noWrap w:val="0"/>
            <w:textDirection w:val="tbRlV"/>
            <w:vAlign w:val="center"/>
          </w:tcPr>
          <w:p w14:paraId="264CBC63">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                  件</w:t>
            </w:r>
          </w:p>
        </w:tc>
        <w:tc>
          <w:tcPr>
            <w:tcW w:w="4243" w:type="dxa"/>
            <w:shd w:val="clear" w:color="auto" w:fill="FFFFFF" w:themeFill="background1"/>
            <w:noWrap w:val="0"/>
            <w:vAlign w:val="center"/>
          </w:tcPr>
          <w:p w14:paraId="6378D50F">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扩弓矫治器—活动式</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扇形扩弓螺丝</w:t>
            </w:r>
            <w:r>
              <w:rPr>
                <w:rFonts w:hint="eastAsia" w:ascii="宋体" w:hAnsi="宋体" w:eastAsia="宋体" w:cs="宋体"/>
                <w:b w:val="0"/>
                <w:bCs w:val="0"/>
                <w:sz w:val="18"/>
                <w:szCs w:val="18"/>
                <w:lang w:val="en-US" w:eastAsia="zh-CN"/>
              </w:rPr>
              <w:t>)</w:t>
            </w:r>
          </w:p>
        </w:tc>
        <w:tc>
          <w:tcPr>
            <w:tcW w:w="930" w:type="dxa"/>
            <w:shd w:val="clear" w:color="auto" w:fill="FFFFFF" w:themeFill="background1"/>
            <w:noWrap w:val="0"/>
            <w:vAlign w:val="center"/>
          </w:tcPr>
          <w:p w14:paraId="048661CD">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064A6DC8">
            <w:pPr>
              <w:jc w:val="center"/>
              <w:rPr>
                <w:rFonts w:hint="eastAsia" w:ascii="宋体" w:hAnsi="宋体" w:eastAsia="宋体" w:cs="宋体"/>
                <w:b w:val="0"/>
                <w:bCs w:val="0"/>
                <w:sz w:val="15"/>
                <w:szCs w:val="15"/>
              </w:rPr>
            </w:pPr>
          </w:p>
        </w:tc>
      </w:tr>
      <w:tr w14:paraId="4164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34F4F84D">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c>
          <w:tcPr>
            <w:tcW w:w="840" w:type="dxa"/>
            <w:vMerge w:val="continue"/>
            <w:shd w:val="clear" w:color="auto" w:fill="FFFFFF" w:themeFill="background1"/>
            <w:noWrap w:val="0"/>
            <w:textDirection w:val="tbRlV"/>
            <w:vAlign w:val="center"/>
          </w:tcPr>
          <w:p w14:paraId="23A5D6D8">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6B088A74">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扩弓矫治器—活动式</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三维扩弓螺丝</w:t>
            </w:r>
            <w:r>
              <w:rPr>
                <w:rFonts w:hint="eastAsia" w:ascii="宋体" w:hAnsi="宋体" w:eastAsia="宋体" w:cs="宋体"/>
                <w:b w:val="0"/>
                <w:bCs w:val="0"/>
                <w:sz w:val="18"/>
                <w:szCs w:val="18"/>
                <w:lang w:val="en-US" w:eastAsia="zh-CN"/>
              </w:rPr>
              <w:t>)</w:t>
            </w:r>
          </w:p>
        </w:tc>
        <w:tc>
          <w:tcPr>
            <w:tcW w:w="930" w:type="dxa"/>
            <w:shd w:val="clear" w:color="auto" w:fill="FFFFFF" w:themeFill="background1"/>
            <w:noWrap w:val="0"/>
            <w:vAlign w:val="center"/>
          </w:tcPr>
          <w:p w14:paraId="20E21B7D">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0EBE2DB7">
            <w:pPr>
              <w:jc w:val="center"/>
              <w:rPr>
                <w:rFonts w:hint="eastAsia" w:ascii="宋体" w:hAnsi="宋体" w:eastAsia="宋体" w:cs="宋体"/>
                <w:b w:val="0"/>
                <w:bCs w:val="0"/>
                <w:sz w:val="15"/>
                <w:szCs w:val="15"/>
              </w:rPr>
            </w:pPr>
          </w:p>
        </w:tc>
      </w:tr>
      <w:tr w14:paraId="07D2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1CF5F60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25</w:t>
            </w:r>
          </w:p>
        </w:tc>
        <w:tc>
          <w:tcPr>
            <w:tcW w:w="840" w:type="dxa"/>
            <w:vMerge w:val="continue"/>
            <w:shd w:val="clear" w:color="auto" w:fill="FFFFFF" w:themeFill="background1"/>
            <w:noWrap w:val="0"/>
            <w:textDirection w:val="tbRlV"/>
            <w:vAlign w:val="center"/>
          </w:tcPr>
          <w:p w14:paraId="237CDC89">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5A17134C">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扩弓矫治器—固定式（</w:t>
            </w:r>
            <w:r>
              <w:rPr>
                <w:rFonts w:hint="eastAsia" w:ascii="宋体" w:hAnsi="宋体" w:eastAsia="宋体" w:cs="宋体"/>
                <w:b w:val="0"/>
                <w:bCs w:val="0"/>
                <w:sz w:val="18"/>
                <w:szCs w:val="18"/>
                <w:lang w:val="en-US" w:eastAsia="zh-CN"/>
              </w:rPr>
              <w:t>MSE骨性扩弓螺丝）</w:t>
            </w:r>
          </w:p>
        </w:tc>
        <w:tc>
          <w:tcPr>
            <w:tcW w:w="930" w:type="dxa"/>
            <w:shd w:val="clear" w:color="auto" w:fill="FFFFFF" w:themeFill="background1"/>
            <w:noWrap w:val="0"/>
            <w:vAlign w:val="center"/>
          </w:tcPr>
          <w:p w14:paraId="449A047D">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64B69D8A">
            <w:pPr>
              <w:jc w:val="center"/>
              <w:rPr>
                <w:rFonts w:hint="eastAsia" w:ascii="宋体" w:hAnsi="宋体" w:eastAsia="宋体" w:cs="宋体"/>
                <w:b w:val="0"/>
                <w:bCs w:val="0"/>
                <w:sz w:val="15"/>
                <w:szCs w:val="15"/>
              </w:rPr>
            </w:pPr>
          </w:p>
        </w:tc>
      </w:tr>
      <w:tr w14:paraId="4B67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2DF86E9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26</w:t>
            </w:r>
          </w:p>
        </w:tc>
        <w:tc>
          <w:tcPr>
            <w:tcW w:w="840" w:type="dxa"/>
            <w:vMerge w:val="continue"/>
            <w:shd w:val="clear" w:color="auto" w:fill="FFFFFF" w:themeFill="background1"/>
            <w:noWrap w:val="0"/>
            <w:textDirection w:val="tbRlV"/>
            <w:vAlign w:val="center"/>
          </w:tcPr>
          <w:p w14:paraId="6D16D991">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1B6AC9BD">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固定支架扩弓螺丝</w:t>
            </w:r>
          </w:p>
        </w:tc>
        <w:tc>
          <w:tcPr>
            <w:tcW w:w="930" w:type="dxa"/>
            <w:shd w:val="clear" w:color="auto" w:fill="FFFFFF" w:themeFill="background1"/>
            <w:noWrap w:val="0"/>
            <w:vAlign w:val="center"/>
          </w:tcPr>
          <w:p w14:paraId="66ABEA36">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75914C90">
            <w:pPr>
              <w:jc w:val="center"/>
              <w:rPr>
                <w:rFonts w:hint="eastAsia" w:ascii="宋体" w:hAnsi="宋体" w:eastAsia="宋体" w:cs="宋体"/>
                <w:b w:val="0"/>
                <w:bCs w:val="0"/>
                <w:sz w:val="15"/>
                <w:szCs w:val="15"/>
              </w:rPr>
            </w:pPr>
          </w:p>
        </w:tc>
      </w:tr>
      <w:tr w14:paraId="7F4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66F0951B">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27</w:t>
            </w:r>
          </w:p>
        </w:tc>
        <w:tc>
          <w:tcPr>
            <w:tcW w:w="840" w:type="dxa"/>
            <w:vMerge w:val="continue"/>
            <w:shd w:val="clear" w:color="auto" w:fill="FFFFFF" w:themeFill="background1"/>
            <w:noWrap w:val="0"/>
            <w:textDirection w:val="tbRlV"/>
            <w:vAlign w:val="center"/>
          </w:tcPr>
          <w:p w14:paraId="1645A571">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309CD184">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进口固定支架扩弓螺丝</w:t>
            </w:r>
          </w:p>
        </w:tc>
        <w:tc>
          <w:tcPr>
            <w:tcW w:w="930" w:type="dxa"/>
            <w:shd w:val="clear" w:color="auto" w:fill="FFFFFF" w:themeFill="background1"/>
            <w:noWrap w:val="0"/>
            <w:vAlign w:val="center"/>
          </w:tcPr>
          <w:p w14:paraId="2F9E4049">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15559DE7">
            <w:pPr>
              <w:jc w:val="center"/>
              <w:rPr>
                <w:rFonts w:hint="eastAsia" w:ascii="宋体" w:hAnsi="宋体" w:eastAsia="宋体" w:cs="宋体"/>
                <w:b w:val="0"/>
                <w:bCs w:val="0"/>
                <w:sz w:val="15"/>
                <w:szCs w:val="15"/>
              </w:rPr>
            </w:pPr>
          </w:p>
        </w:tc>
      </w:tr>
      <w:tr w14:paraId="178E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45BBFD92">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28</w:t>
            </w:r>
          </w:p>
        </w:tc>
        <w:tc>
          <w:tcPr>
            <w:tcW w:w="840" w:type="dxa"/>
            <w:vMerge w:val="continue"/>
            <w:shd w:val="clear" w:color="auto" w:fill="FFFFFF" w:themeFill="background1"/>
            <w:noWrap w:val="0"/>
            <w:textDirection w:val="tbRlV"/>
            <w:vAlign w:val="center"/>
          </w:tcPr>
          <w:p w14:paraId="01348FA9">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631A1D2E">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磨 牙 直 立 螺 旋 器</w:t>
            </w:r>
          </w:p>
        </w:tc>
        <w:tc>
          <w:tcPr>
            <w:tcW w:w="930" w:type="dxa"/>
            <w:shd w:val="clear" w:color="auto" w:fill="FFFFFF" w:themeFill="background1"/>
            <w:noWrap w:val="0"/>
            <w:vAlign w:val="center"/>
          </w:tcPr>
          <w:p w14:paraId="3EAB8EE4">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70D78234">
            <w:pPr>
              <w:jc w:val="center"/>
              <w:rPr>
                <w:rFonts w:hint="eastAsia" w:ascii="宋体" w:hAnsi="宋体" w:eastAsia="宋体" w:cs="宋体"/>
                <w:b w:val="0"/>
                <w:bCs w:val="0"/>
                <w:sz w:val="15"/>
                <w:szCs w:val="15"/>
              </w:rPr>
            </w:pPr>
          </w:p>
        </w:tc>
      </w:tr>
      <w:tr w14:paraId="64ED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647868C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29</w:t>
            </w:r>
          </w:p>
        </w:tc>
        <w:tc>
          <w:tcPr>
            <w:tcW w:w="840" w:type="dxa"/>
            <w:vMerge w:val="continue"/>
            <w:shd w:val="clear" w:color="auto" w:fill="FFFFFF" w:themeFill="background1"/>
            <w:noWrap w:val="0"/>
            <w:textDirection w:val="tbRlV"/>
            <w:vAlign w:val="center"/>
          </w:tcPr>
          <w:p w14:paraId="29F3A9D6">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512534F0">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长手柄扩弓钥匙</w:t>
            </w:r>
          </w:p>
        </w:tc>
        <w:tc>
          <w:tcPr>
            <w:tcW w:w="930" w:type="dxa"/>
            <w:shd w:val="clear" w:color="auto" w:fill="FFFFFF" w:themeFill="background1"/>
            <w:noWrap w:val="0"/>
            <w:vAlign w:val="center"/>
          </w:tcPr>
          <w:p w14:paraId="0F72C5E4">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14A90064">
            <w:pPr>
              <w:jc w:val="center"/>
              <w:rPr>
                <w:rFonts w:hint="eastAsia" w:ascii="宋体" w:hAnsi="宋体" w:eastAsia="宋体" w:cs="宋体"/>
                <w:b w:val="0"/>
                <w:bCs w:val="0"/>
                <w:sz w:val="15"/>
                <w:szCs w:val="15"/>
              </w:rPr>
            </w:pPr>
          </w:p>
        </w:tc>
      </w:tr>
      <w:tr w14:paraId="4387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0F5C6F0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30</w:t>
            </w:r>
          </w:p>
        </w:tc>
        <w:tc>
          <w:tcPr>
            <w:tcW w:w="840" w:type="dxa"/>
            <w:vMerge w:val="continue"/>
            <w:shd w:val="clear" w:color="auto" w:fill="FFFFFF" w:themeFill="background1"/>
            <w:noWrap w:val="0"/>
            <w:textDirection w:val="tbRlV"/>
            <w:vAlign w:val="center"/>
          </w:tcPr>
          <w:p w14:paraId="11EA8B37">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7E048165">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标准扩弓螺丝</w:t>
            </w:r>
          </w:p>
        </w:tc>
        <w:tc>
          <w:tcPr>
            <w:tcW w:w="930" w:type="dxa"/>
            <w:shd w:val="clear" w:color="auto" w:fill="FFFFFF" w:themeFill="background1"/>
            <w:noWrap w:val="0"/>
            <w:vAlign w:val="center"/>
          </w:tcPr>
          <w:p w14:paraId="75003BBF">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4D5BC0C7">
            <w:pPr>
              <w:jc w:val="center"/>
              <w:rPr>
                <w:rFonts w:hint="eastAsia" w:ascii="宋体" w:hAnsi="宋体" w:eastAsia="宋体" w:cs="宋体"/>
                <w:b w:val="0"/>
                <w:bCs w:val="0"/>
                <w:sz w:val="15"/>
                <w:szCs w:val="15"/>
              </w:rPr>
            </w:pPr>
          </w:p>
        </w:tc>
      </w:tr>
      <w:tr w14:paraId="5EE9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6E507ACC">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31</w:t>
            </w:r>
          </w:p>
        </w:tc>
        <w:tc>
          <w:tcPr>
            <w:tcW w:w="840" w:type="dxa"/>
            <w:vMerge w:val="continue"/>
            <w:shd w:val="clear" w:color="auto" w:fill="FFFFFF" w:themeFill="background1"/>
            <w:noWrap w:val="0"/>
            <w:textDirection w:val="tbRlV"/>
            <w:vAlign w:val="center"/>
          </w:tcPr>
          <w:p w14:paraId="38F1A371">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2854D7AA">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特殊扩弓螺丝</w:t>
            </w:r>
          </w:p>
        </w:tc>
        <w:tc>
          <w:tcPr>
            <w:tcW w:w="930" w:type="dxa"/>
            <w:shd w:val="clear" w:color="auto" w:fill="FFFFFF" w:themeFill="background1"/>
            <w:noWrap w:val="0"/>
            <w:vAlign w:val="center"/>
          </w:tcPr>
          <w:p w14:paraId="4B632786">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1A878B99">
            <w:pPr>
              <w:jc w:val="center"/>
              <w:rPr>
                <w:rFonts w:hint="eastAsia" w:ascii="宋体" w:hAnsi="宋体" w:eastAsia="宋体" w:cs="宋体"/>
                <w:b w:val="0"/>
                <w:bCs w:val="0"/>
                <w:sz w:val="15"/>
                <w:szCs w:val="15"/>
              </w:rPr>
            </w:pPr>
          </w:p>
        </w:tc>
      </w:tr>
      <w:tr w14:paraId="2F31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4F587BCE">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32</w:t>
            </w:r>
          </w:p>
        </w:tc>
        <w:tc>
          <w:tcPr>
            <w:tcW w:w="840" w:type="dxa"/>
            <w:vMerge w:val="continue"/>
            <w:shd w:val="clear" w:color="auto" w:fill="FFFFFF" w:themeFill="background1"/>
            <w:noWrap w:val="0"/>
            <w:textDirection w:val="tbRlV"/>
            <w:vAlign w:val="center"/>
          </w:tcPr>
          <w:p w14:paraId="6A002D13">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703E1086">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TB导面螺旋器</w:t>
            </w:r>
          </w:p>
        </w:tc>
        <w:tc>
          <w:tcPr>
            <w:tcW w:w="930" w:type="dxa"/>
            <w:shd w:val="clear" w:color="auto" w:fill="FFFFFF" w:themeFill="background1"/>
            <w:noWrap w:val="0"/>
            <w:vAlign w:val="center"/>
          </w:tcPr>
          <w:p w14:paraId="5C142EE4">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对</w:t>
            </w:r>
          </w:p>
        </w:tc>
        <w:tc>
          <w:tcPr>
            <w:tcW w:w="1181" w:type="dxa"/>
            <w:shd w:val="clear" w:color="auto" w:fill="FFFFFF" w:themeFill="background1"/>
            <w:noWrap w:val="0"/>
            <w:vAlign w:val="top"/>
          </w:tcPr>
          <w:p w14:paraId="01182900">
            <w:pPr>
              <w:jc w:val="center"/>
              <w:rPr>
                <w:rFonts w:hint="eastAsia" w:ascii="宋体" w:hAnsi="宋体" w:eastAsia="宋体" w:cs="宋体"/>
                <w:b w:val="0"/>
                <w:bCs w:val="0"/>
                <w:sz w:val="15"/>
                <w:szCs w:val="15"/>
              </w:rPr>
            </w:pPr>
          </w:p>
        </w:tc>
      </w:tr>
      <w:tr w14:paraId="0096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6182E75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33</w:t>
            </w:r>
          </w:p>
        </w:tc>
        <w:tc>
          <w:tcPr>
            <w:tcW w:w="840" w:type="dxa"/>
            <w:vMerge w:val="continue"/>
            <w:shd w:val="clear" w:color="auto" w:fill="FFFFFF" w:themeFill="background1"/>
            <w:noWrap w:val="0"/>
            <w:textDirection w:val="tbRlV"/>
            <w:vAlign w:val="center"/>
          </w:tcPr>
          <w:p w14:paraId="35124D95">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54D20CBE">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活</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塞</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螺</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丝</w:t>
            </w:r>
          </w:p>
        </w:tc>
        <w:tc>
          <w:tcPr>
            <w:tcW w:w="930" w:type="dxa"/>
            <w:shd w:val="clear" w:color="auto" w:fill="FFFFFF" w:themeFill="background1"/>
            <w:noWrap w:val="0"/>
            <w:vAlign w:val="center"/>
          </w:tcPr>
          <w:p w14:paraId="51FE2F42">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3B87024A">
            <w:pPr>
              <w:jc w:val="center"/>
              <w:rPr>
                <w:rFonts w:hint="eastAsia" w:ascii="宋体" w:hAnsi="宋体" w:eastAsia="宋体" w:cs="宋体"/>
                <w:b w:val="0"/>
                <w:bCs w:val="0"/>
                <w:sz w:val="15"/>
                <w:szCs w:val="15"/>
              </w:rPr>
            </w:pPr>
          </w:p>
        </w:tc>
      </w:tr>
      <w:tr w14:paraId="3443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1FAD4436">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34</w:t>
            </w:r>
          </w:p>
        </w:tc>
        <w:tc>
          <w:tcPr>
            <w:tcW w:w="840" w:type="dxa"/>
            <w:vMerge w:val="continue"/>
            <w:shd w:val="clear" w:color="auto" w:fill="FFFFFF" w:themeFill="background1"/>
            <w:noWrap w:val="0"/>
            <w:textDirection w:val="tbRlV"/>
            <w:vAlign w:val="center"/>
          </w:tcPr>
          <w:p w14:paraId="4BD289FA">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413FF81F">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舌</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簧</w:t>
            </w:r>
          </w:p>
        </w:tc>
        <w:tc>
          <w:tcPr>
            <w:tcW w:w="930" w:type="dxa"/>
            <w:shd w:val="clear" w:color="auto" w:fill="FFFFFF" w:themeFill="background1"/>
            <w:noWrap w:val="0"/>
            <w:vAlign w:val="center"/>
          </w:tcPr>
          <w:p w14:paraId="43A15B8B">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54FFF520">
            <w:pPr>
              <w:jc w:val="center"/>
              <w:rPr>
                <w:rFonts w:hint="eastAsia" w:ascii="宋体" w:hAnsi="宋体" w:eastAsia="宋体" w:cs="宋体"/>
                <w:b w:val="0"/>
                <w:bCs w:val="0"/>
                <w:sz w:val="15"/>
                <w:szCs w:val="15"/>
              </w:rPr>
            </w:pPr>
          </w:p>
        </w:tc>
      </w:tr>
      <w:tr w14:paraId="041D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56B24AC8">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35</w:t>
            </w:r>
          </w:p>
        </w:tc>
        <w:tc>
          <w:tcPr>
            <w:tcW w:w="840" w:type="dxa"/>
            <w:vMerge w:val="continue"/>
            <w:shd w:val="clear" w:color="auto" w:fill="FFFFFF" w:themeFill="background1"/>
            <w:noWrap w:val="0"/>
            <w:textDirection w:val="tbRlV"/>
            <w:vAlign w:val="center"/>
          </w:tcPr>
          <w:p w14:paraId="49680B0D">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3C620E4F">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牵引钩</w:t>
            </w:r>
          </w:p>
        </w:tc>
        <w:tc>
          <w:tcPr>
            <w:tcW w:w="930" w:type="dxa"/>
            <w:shd w:val="clear" w:color="auto" w:fill="FFFFFF" w:themeFill="background1"/>
            <w:noWrap w:val="0"/>
            <w:vAlign w:val="center"/>
          </w:tcPr>
          <w:p w14:paraId="5BBA736B">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228C5001">
            <w:pPr>
              <w:jc w:val="center"/>
              <w:rPr>
                <w:rFonts w:hint="eastAsia" w:ascii="宋体" w:hAnsi="宋体" w:eastAsia="宋体" w:cs="宋体"/>
                <w:b w:val="0"/>
                <w:bCs w:val="0"/>
                <w:sz w:val="15"/>
                <w:szCs w:val="15"/>
              </w:rPr>
            </w:pPr>
          </w:p>
        </w:tc>
      </w:tr>
      <w:tr w14:paraId="4D2D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76BC098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36</w:t>
            </w:r>
          </w:p>
        </w:tc>
        <w:tc>
          <w:tcPr>
            <w:tcW w:w="840" w:type="dxa"/>
            <w:vMerge w:val="continue"/>
            <w:shd w:val="clear" w:color="auto" w:fill="FFFFFF" w:themeFill="background1"/>
            <w:noWrap w:val="0"/>
            <w:textDirection w:val="tbRlV"/>
            <w:vAlign w:val="center"/>
          </w:tcPr>
          <w:p w14:paraId="599F6DD1">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1075426D">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固位钩</w:t>
            </w:r>
          </w:p>
        </w:tc>
        <w:tc>
          <w:tcPr>
            <w:tcW w:w="930" w:type="dxa"/>
            <w:shd w:val="clear" w:color="auto" w:fill="FFFFFF" w:themeFill="background1"/>
            <w:noWrap w:val="0"/>
            <w:vAlign w:val="center"/>
          </w:tcPr>
          <w:p w14:paraId="6CACB1DD">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79A43005">
            <w:pPr>
              <w:jc w:val="center"/>
              <w:rPr>
                <w:rFonts w:hint="eastAsia" w:ascii="宋体" w:hAnsi="宋体" w:eastAsia="宋体" w:cs="宋体"/>
                <w:b w:val="0"/>
                <w:bCs w:val="0"/>
                <w:sz w:val="15"/>
                <w:szCs w:val="15"/>
              </w:rPr>
            </w:pPr>
          </w:p>
        </w:tc>
      </w:tr>
      <w:tr w14:paraId="2FEB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04559042">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37</w:t>
            </w:r>
          </w:p>
        </w:tc>
        <w:tc>
          <w:tcPr>
            <w:tcW w:w="840" w:type="dxa"/>
            <w:vMerge w:val="continue"/>
            <w:shd w:val="clear" w:color="auto" w:fill="FFFFFF" w:themeFill="background1"/>
            <w:noWrap w:val="0"/>
            <w:textDirection w:val="tbRlV"/>
            <w:vAlign w:val="center"/>
          </w:tcPr>
          <w:p w14:paraId="68E5EEE9">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12EE5CE7">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颌  垫</w:t>
            </w:r>
          </w:p>
        </w:tc>
        <w:tc>
          <w:tcPr>
            <w:tcW w:w="930" w:type="dxa"/>
            <w:shd w:val="clear" w:color="auto" w:fill="FFFFFF" w:themeFill="background1"/>
            <w:noWrap w:val="0"/>
            <w:vAlign w:val="center"/>
          </w:tcPr>
          <w:p w14:paraId="3A4928C8">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55957193">
            <w:pPr>
              <w:jc w:val="center"/>
              <w:rPr>
                <w:rFonts w:hint="eastAsia" w:ascii="宋体" w:hAnsi="宋体" w:eastAsia="宋体" w:cs="宋体"/>
                <w:b w:val="0"/>
                <w:bCs w:val="0"/>
                <w:sz w:val="15"/>
                <w:szCs w:val="15"/>
              </w:rPr>
            </w:pPr>
          </w:p>
        </w:tc>
      </w:tr>
      <w:tr w14:paraId="7EBF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34B578F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38</w:t>
            </w:r>
          </w:p>
        </w:tc>
        <w:tc>
          <w:tcPr>
            <w:tcW w:w="840" w:type="dxa"/>
            <w:vMerge w:val="continue"/>
            <w:shd w:val="clear" w:color="auto" w:fill="FFFFFF" w:themeFill="background1"/>
            <w:noWrap w:val="0"/>
            <w:textDirection w:val="tbRlV"/>
            <w:vAlign w:val="center"/>
          </w:tcPr>
          <w:p w14:paraId="5287694B">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209E15AF">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倒</w:t>
            </w:r>
            <w:r>
              <w:rPr>
                <w:rFonts w:hint="eastAsia" w:ascii="宋体" w:hAnsi="宋体" w:eastAsia="宋体" w:cs="宋体"/>
                <w:b w:val="0"/>
                <w:bCs w:val="0"/>
                <w:sz w:val="18"/>
                <w:szCs w:val="18"/>
                <w:lang w:val="en-US" w:eastAsia="zh-CN"/>
              </w:rPr>
              <w:t>/复模型</w:t>
            </w:r>
          </w:p>
        </w:tc>
        <w:tc>
          <w:tcPr>
            <w:tcW w:w="930" w:type="dxa"/>
            <w:shd w:val="clear" w:color="auto" w:fill="FFFFFF" w:themeFill="background1"/>
            <w:noWrap w:val="0"/>
            <w:vAlign w:val="center"/>
          </w:tcPr>
          <w:p w14:paraId="55AED2E6">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7BB447DE">
            <w:pPr>
              <w:jc w:val="center"/>
              <w:rPr>
                <w:rFonts w:hint="eastAsia" w:ascii="宋体" w:hAnsi="宋体" w:eastAsia="宋体" w:cs="宋体"/>
                <w:b w:val="0"/>
                <w:bCs w:val="0"/>
                <w:sz w:val="15"/>
                <w:szCs w:val="15"/>
              </w:rPr>
            </w:pPr>
          </w:p>
        </w:tc>
      </w:tr>
      <w:tr w14:paraId="6EFD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52F045B5">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39</w:t>
            </w:r>
          </w:p>
        </w:tc>
        <w:tc>
          <w:tcPr>
            <w:tcW w:w="840" w:type="dxa"/>
            <w:vMerge w:val="continue"/>
            <w:shd w:val="clear" w:color="auto" w:fill="FFFFFF" w:themeFill="background1"/>
            <w:noWrap w:val="0"/>
            <w:textDirection w:val="tbRlV"/>
            <w:vAlign w:val="center"/>
          </w:tcPr>
          <w:p w14:paraId="4010E822">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3A7AD284">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3D打印模型</w:t>
            </w:r>
          </w:p>
        </w:tc>
        <w:tc>
          <w:tcPr>
            <w:tcW w:w="930" w:type="dxa"/>
            <w:shd w:val="clear" w:color="auto" w:fill="FFFFFF" w:themeFill="background1"/>
            <w:noWrap w:val="0"/>
            <w:vAlign w:val="center"/>
          </w:tcPr>
          <w:p w14:paraId="4294AB25">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2B894328">
            <w:pPr>
              <w:jc w:val="center"/>
              <w:rPr>
                <w:rFonts w:hint="eastAsia" w:ascii="宋体" w:hAnsi="宋体" w:eastAsia="宋体" w:cs="宋体"/>
                <w:b w:val="0"/>
                <w:bCs w:val="0"/>
                <w:sz w:val="15"/>
                <w:szCs w:val="15"/>
              </w:rPr>
            </w:pPr>
          </w:p>
        </w:tc>
      </w:tr>
      <w:tr w14:paraId="729A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1EA0287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40</w:t>
            </w:r>
          </w:p>
        </w:tc>
        <w:tc>
          <w:tcPr>
            <w:tcW w:w="840" w:type="dxa"/>
            <w:vMerge w:val="continue"/>
            <w:shd w:val="clear" w:color="auto" w:fill="FFFFFF" w:themeFill="background1"/>
            <w:noWrap w:val="0"/>
            <w:textDirection w:val="tbRlV"/>
            <w:vAlign w:val="center"/>
          </w:tcPr>
          <w:p w14:paraId="3688CD3D">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575401AD">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保持器盒</w:t>
            </w:r>
          </w:p>
        </w:tc>
        <w:tc>
          <w:tcPr>
            <w:tcW w:w="930" w:type="dxa"/>
            <w:shd w:val="clear" w:color="auto" w:fill="FFFFFF" w:themeFill="background1"/>
            <w:noWrap w:val="0"/>
            <w:vAlign w:val="center"/>
          </w:tcPr>
          <w:p w14:paraId="39277BC4">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52134ACD">
            <w:pPr>
              <w:jc w:val="center"/>
              <w:rPr>
                <w:rFonts w:hint="eastAsia" w:ascii="宋体" w:hAnsi="宋体" w:eastAsia="宋体" w:cs="宋体"/>
                <w:b w:val="0"/>
                <w:bCs w:val="0"/>
                <w:sz w:val="15"/>
                <w:szCs w:val="15"/>
              </w:rPr>
            </w:pPr>
          </w:p>
        </w:tc>
      </w:tr>
      <w:tr w14:paraId="0283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0648485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41</w:t>
            </w:r>
          </w:p>
        </w:tc>
        <w:tc>
          <w:tcPr>
            <w:tcW w:w="840" w:type="dxa"/>
            <w:vMerge w:val="continue"/>
            <w:shd w:val="clear" w:color="auto" w:fill="FFFFFF" w:themeFill="background1"/>
            <w:noWrap w:val="0"/>
            <w:textDirection w:val="tbRlV"/>
            <w:vAlign w:val="center"/>
          </w:tcPr>
          <w:p w14:paraId="729E897C">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6409A0EA">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成品带环</w:t>
            </w:r>
          </w:p>
        </w:tc>
        <w:tc>
          <w:tcPr>
            <w:tcW w:w="930" w:type="dxa"/>
            <w:shd w:val="clear" w:color="auto" w:fill="FFFFFF" w:themeFill="background1"/>
            <w:noWrap w:val="0"/>
            <w:vAlign w:val="center"/>
          </w:tcPr>
          <w:p w14:paraId="767E2D7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0BD46AF9">
            <w:pPr>
              <w:jc w:val="center"/>
              <w:rPr>
                <w:rFonts w:hint="eastAsia" w:ascii="宋体" w:hAnsi="宋体" w:eastAsia="宋体" w:cs="宋体"/>
                <w:b w:val="0"/>
                <w:bCs w:val="0"/>
                <w:sz w:val="15"/>
                <w:szCs w:val="15"/>
              </w:rPr>
            </w:pPr>
          </w:p>
        </w:tc>
      </w:tr>
      <w:tr w14:paraId="3AF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4F9B742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42</w:t>
            </w:r>
          </w:p>
        </w:tc>
        <w:tc>
          <w:tcPr>
            <w:tcW w:w="840" w:type="dxa"/>
            <w:vMerge w:val="continue"/>
            <w:shd w:val="clear" w:color="auto" w:fill="FFFFFF" w:themeFill="background1"/>
            <w:noWrap w:val="0"/>
            <w:textDirection w:val="tbRlV"/>
            <w:vAlign w:val="center"/>
          </w:tcPr>
          <w:p w14:paraId="0CA2E5EE">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08BDBCF0">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定制带环</w:t>
            </w:r>
          </w:p>
        </w:tc>
        <w:tc>
          <w:tcPr>
            <w:tcW w:w="930" w:type="dxa"/>
            <w:shd w:val="clear" w:color="auto" w:fill="FFFFFF" w:themeFill="background1"/>
            <w:noWrap w:val="0"/>
            <w:vAlign w:val="center"/>
          </w:tcPr>
          <w:p w14:paraId="11ACBB7C">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1FBF1BF4">
            <w:pPr>
              <w:jc w:val="center"/>
              <w:rPr>
                <w:rFonts w:hint="eastAsia" w:ascii="宋体" w:hAnsi="宋体" w:eastAsia="宋体" w:cs="宋体"/>
                <w:b w:val="0"/>
                <w:bCs w:val="0"/>
                <w:sz w:val="15"/>
                <w:szCs w:val="15"/>
              </w:rPr>
            </w:pPr>
          </w:p>
        </w:tc>
      </w:tr>
      <w:tr w14:paraId="1D6F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shd w:val="clear" w:color="auto" w:fill="FFFFFF" w:themeFill="background1"/>
            <w:noWrap w:val="0"/>
            <w:vAlign w:val="center"/>
          </w:tcPr>
          <w:p w14:paraId="73D8FA1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43</w:t>
            </w:r>
          </w:p>
        </w:tc>
        <w:tc>
          <w:tcPr>
            <w:tcW w:w="840" w:type="dxa"/>
            <w:vMerge w:val="continue"/>
            <w:shd w:val="clear" w:color="auto" w:fill="FFFFFF" w:themeFill="background1"/>
            <w:noWrap w:val="0"/>
            <w:textDirection w:val="tbRlV"/>
            <w:vAlign w:val="center"/>
          </w:tcPr>
          <w:p w14:paraId="0534656F">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265684C8">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焊接</w:t>
            </w:r>
          </w:p>
        </w:tc>
        <w:tc>
          <w:tcPr>
            <w:tcW w:w="930" w:type="dxa"/>
            <w:shd w:val="clear" w:color="auto" w:fill="FFFFFF" w:themeFill="background1"/>
            <w:noWrap w:val="0"/>
            <w:vAlign w:val="center"/>
          </w:tcPr>
          <w:p w14:paraId="5019EC49">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21FB39F5">
            <w:pPr>
              <w:jc w:val="center"/>
              <w:rPr>
                <w:rFonts w:hint="eastAsia" w:ascii="宋体" w:hAnsi="宋体" w:eastAsia="宋体" w:cs="宋体"/>
                <w:b w:val="0"/>
                <w:bCs w:val="0"/>
                <w:sz w:val="15"/>
                <w:szCs w:val="15"/>
              </w:rPr>
            </w:pPr>
          </w:p>
        </w:tc>
      </w:tr>
      <w:tr w14:paraId="0F5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21" w:type="dxa"/>
            <w:shd w:val="clear" w:color="auto" w:fill="FFFFFF" w:themeFill="background1"/>
            <w:noWrap w:val="0"/>
            <w:vAlign w:val="center"/>
          </w:tcPr>
          <w:p w14:paraId="742E5E36">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44</w:t>
            </w:r>
          </w:p>
        </w:tc>
        <w:tc>
          <w:tcPr>
            <w:tcW w:w="840" w:type="dxa"/>
            <w:vMerge w:val="continue"/>
            <w:shd w:val="clear" w:color="auto" w:fill="FFFFFF" w:themeFill="background1"/>
            <w:noWrap w:val="0"/>
            <w:textDirection w:val="tbRlV"/>
            <w:vAlign w:val="center"/>
          </w:tcPr>
          <w:p w14:paraId="27B98F17">
            <w:pPr>
              <w:jc w:val="center"/>
              <w:rPr>
                <w:rFonts w:hint="eastAsia" w:ascii="宋体" w:hAnsi="宋体" w:eastAsia="宋体" w:cs="宋体"/>
                <w:b w:val="0"/>
                <w:bCs w:val="0"/>
                <w:sz w:val="21"/>
                <w:szCs w:val="21"/>
              </w:rPr>
            </w:pPr>
          </w:p>
        </w:tc>
        <w:tc>
          <w:tcPr>
            <w:tcW w:w="4243" w:type="dxa"/>
            <w:shd w:val="clear" w:color="auto" w:fill="FFFFFF" w:themeFill="background1"/>
            <w:noWrap w:val="0"/>
            <w:vAlign w:val="center"/>
          </w:tcPr>
          <w:p w14:paraId="681AD74F">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小附件:（如：颊/腭管、辅助钩、唇挡、腭珠、唇弓、唇弓胶、托槽、导板等）</w:t>
            </w:r>
          </w:p>
          <w:p w14:paraId="54AFE7AA">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特别说明：没有标注的其他特殊附件按实际费用计算。</w:t>
            </w:r>
          </w:p>
        </w:tc>
        <w:tc>
          <w:tcPr>
            <w:tcW w:w="930" w:type="dxa"/>
            <w:shd w:val="clear" w:color="auto" w:fill="FFFFFF" w:themeFill="background1"/>
            <w:noWrap w:val="0"/>
            <w:vAlign w:val="center"/>
          </w:tcPr>
          <w:p w14:paraId="0BC279FD">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181" w:type="dxa"/>
            <w:shd w:val="clear" w:color="auto" w:fill="FFFFFF" w:themeFill="background1"/>
            <w:noWrap w:val="0"/>
            <w:vAlign w:val="top"/>
          </w:tcPr>
          <w:p w14:paraId="31F4F133">
            <w:pPr>
              <w:jc w:val="center"/>
              <w:rPr>
                <w:rFonts w:hint="eastAsia" w:ascii="宋体" w:hAnsi="宋体" w:eastAsia="宋体" w:cs="宋体"/>
                <w:b w:val="0"/>
                <w:bCs w:val="0"/>
                <w:sz w:val="15"/>
                <w:szCs w:val="15"/>
              </w:rPr>
            </w:pPr>
          </w:p>
        </w:tc>
      </w:tr>
    </w:tbl>
    <w:p w14:paraId="7D9DC911">
      <w:pPr>
        <w:rPr>
          <w:rFonts w:hint="eastAsia"/>
          <w:lang w:val="en-US" w:eastAsia="zh-CN"/>
        </w:rPr>
      </w:pPr>
    </w:p>
    <w:p w14:paraId="0BE1F03C">
      <w:pPr>
        <w:rPr>
          <w:rFonts w:hint="eastAsia"/>
          <w:b/>
          <w:bCs/>
          <w:lang w:val="en-US" w:eastAsia="zh-CN"/>
        </w:rPr>
      </w:pPr>
    </w:p>
    <w:p w14:paraId="609E595E">
      <w:pPr>
        <w:pStyle w:val="2"/>
        <w:rPr>
          <w:rFonts w:hint="eastAsia"/>
          <w:b/>
          <w:bCs/>
          <w:lang w:val="en-US" w:eastAsia="zh-CN"/>
        </w:rPr>
      </w:pPr>
    </w:p>
    <w:p w14:paraId="3A4D535B">
      <w:pPr>
        <w:rPr>
          <w:rFonts w:hint="eastAsia"/>
          <w:b/>
          <w:bCs/>
          <w:lang w:val="en-US" w:eastAsia="zh-CN"/>
        </w:rPr>
      </w:pPr>
    </w:p>
    <w:p w14:paraId="4256C800">
      <w:pPr>
        <w:pStyle w:val="2"/>
        <w:rPr>
          <w:rFonts w:hint="eastAsia"/>
          <w:b/>
          <w:bCs/>
          <w:lang w:val="en-US" w:eastAsia="zh-CN"/>
        </w:rPr>
      </w:pPr>
    </w:p>
    <w:p w14:paraId="33CFE70C">
      <w:pPr>
        <w:rPr>
          <w:rFonts w:hint="eastAsia"/>
          <w:b/>
          <w:bCs/>
          <w:lang w:val="en-US" w:eastAsia="zh-CN"/>
        </w:rPr>
      </w:pPr>
    </w:p>
    <w:p w14:paraId="6616F361">
      <w:pPr>
        <w:pStyle w:val="2"/>
        <w:rPr>
          <w:rFonts w:hint="eastAsia"/>
          <w:b/>
          <w:bCs/>
          <w:lang w:val="en-US" w:eastAsia="zh-CN"/>
        </w:rPr>
      </w:pPr>
    </w:p>
    <w:p w14:paraId="4D049355">
      <w:pPr>
        <w:rPr>
          <w:rFonts w:hint="eastAsia"/>
          <w:b/>
          <w:bCs/>
          <w:lang w:val="en-US" w:eastAsia="zh-CN"/>
        </w:rPr>
      </w:pPr>
    </w:p>
    <w:p w14:paraId="3DC9FC16">
      <w:pPr>
        <w:pStyle w:val="2"/>
        <w:rPr>
          <w:rFonts w:hint="eastAsia"/>
          <w:b/>
          <w:bCs/>
          <w:lang w:val="en-US" w:eastAsia="zh-CN"/>
        </w:rPr>
      </w:pPr>
    </w:p>
    <w:p w14:paraId="24D8BC7D">
      <w:pPr>
        <w:rPr>
          <w:rFonts w:hint="eastAsia"/>
          <w:b/>
          <w:bCs/>
          <w:lang w:val="en-US" w:eastAsia="zh-CN"/>
        </w:rPr>
      </w:pPr>
    </w:p>
    <w:p w14:paraId="39FFDF22">
      <w:pPr>
        <w:pStyle w:val="2"/>
        <w:rPr>
          <w:rFonts w:hint="eastAsia"/>
          <w:b/>
          <w:bCs/>
          <w:lang w:val="en-US" w:eastAsia="zh-CN"/>
        </w:rPr>
      </w:pPr>
    </w:p>
    <w:p w14:paraId="624A164D">
      <w:pPr>
        <w:rPr>
          <w:rFonts w:hint="eastAsia"/>
          <w:b/>
          <w:bCs/>
          <w:lang w:val="en-US" w:eastAsia="zh-CN"/>
        </w:rPr>
      </w:pPr>
    </w:p>
    <w:p w14:paraId="24856A35">
      <w:pPr>
        <w:pStyle w:val="2"/>
        <w:rPr>
          <w:rFonts w:hint="eastAsia"/>
          <w:b/>
          <w:bCs/>
          <w:lang w:val="en-US" w:eastAsia="zh-CN"/>
        </w:rPr>
      </w:pPr>
    </w:p>
    <w:p w14:paraId="19A1D5C3">
      <w:pPr>
        <w:rPr>
          <w:rFonts w:hint="eastAsia"/>
          <w:b/>
          <w:bCs/>
          <w:lang w:val="en-US" w:eastAsia="zh-CN"/>
        </w:rPr>
      </w:pPr>
    </w:p>
    <w:p w14:paraId="519B9815">
      <w:pPr>
        <w:pStyle w:val="2"/>
        <w:rPr>
          <w:rFonts w:hint="eastAsia"/>
          <w:b/>
          <w:bCs/>
          <w:lang w:val="en-US" w:eastAsia="zh-CN"/>
        </w:rPr>
      </w:pPr>
    </w:p>
    <w:p w14:paraId="4CC79836">
      <w:pPr>
        <w:rPr>
          <w:rFonts w:hint="eastAsia"/>
          <w:b/>
          <w:bCs/>
          <w:lang w:val="en-US" w:eastAsia="zh-CN"/>
        </w:rPr>
      </w:pPr>
    </w:p>
    <w:p w14:paraId="0A075D0C">
      <w:pPr>
        <w:pStyle w:val="2"/>
        <w:rPr>
          <w:rFonts w:hint="eastAsia"/>
          <w:b/>
          <w:bCs/>
          <w:lang w:val="en-US" w:eastAsia="zh-CN"/>
        </w:rPr>
      </w:pPr>
    </w:p>
    <w:p w14:paraId="12B2D127">
      <w:pPr>
        <w:rPr>
          <w:rFonts w:hint="eastAsia"/>
          <w:lang w:val="en-US" w:eastAsia="zh-CN"/>
        </w:rPr>
      </w:pPr>
    </w:p>
    <w:p w14:paraId="2614A4DC">
      <w:pPr>
        <w:rPr>
          <w:rFonts w:hint="eastAsia"/>
          <w:b/>
          <w:bCs/>
          <w:lang w:val="en-US" w:eastAsia="zh-CN"/>
        </w:rPr>
      </w:pPr>
      <w:r>
        <w:rPr>
          <w:rFonts w:hint="eastAsia"/>
          <w:b/>
          <w:bCs/>
          <w:lang w:val="en-US" w:eastAsia="zh-CN"/>
        </w:rPr>
        <w:t xml:space="preserve"> </w:t>
      </w:r>
    </w:p>
    <w:p w14:paraId="2ACC9486">
      <w:pPr>
        <w:rPr>
          <w:rFonts w:hint="eastAsia"/>
          <w:b/>
          <w:bCs/>
          <w:lang w:val="en-US" w:eastAsia="zh-CN"/>
        </w:rPr>
      </w:pPr>
    </w:p>
    <w:p w14:paraId="6D04527F">
      <w:pPr>
        <w:rPr>
          <w:rFonts w:hint="eastAsia"/>
          <w:b/>
          <w:bCs/>
          <w:lang w:val="en-US" w:eastAsia="zh-CN"/>
        </w:rPr>
      </w:pPr>
    </w:p>
    <w:p w14:paraId="4D2ABA1E">
      <w:pPr>
        <w:rPr>
          <w:rFonts w:hint="eastAsia"/>
          <w:b/>
          <w:bCs/>
          <w:lang w:val="en-US" w:eastAsia="zh-CN"/>
        </w:rPr>
      </w:pPr>
    </w:p>
    <w:p w14:paraId="20931F82">
      <w:pPr>
        <w:rPr>
          <w:rFonts w:hint="eastAsia"/>
          <w:b/>
          <w:bCs/>
          <w:lang w:val="en-US" w:eastAsia="zh-CN"/>
        </w:rPr>
      </w:pPr>
    </w:p>
    <w:p w14:paraId="1E3DBF7A">
      <w:pPr>
        <w:rPr>
          <w:rFonts w:hint="eastAsia"/>
          <w:b/>
          <w:bCs/>
          <w:lang w:val="en-US" w:eastAsia="zh-CN"/>
        </w:rPr>
      </w:pPr>
    </w:p>
    <w:p w14:paraId="39D2684E">
      <w:pPr>
        <w:rPr>
          <w:rFonts w:hint="eastAsia"/>
          <w:b/>
          <w:bCs/>
          <w:lang w:val="en-US" w:eastAsia="zh-CN"/>
        </w:rPr>
      </w:pPr>
    </w:p>
    <w:p w14:paraId="3BD44F6C">
      <w:pPr>
        <w:rPr>
          <w:rFonts w:hint="eastAsia"/>
          <w:b/>
          <w:bCs/>
          <w:lang w:val="en-US" w:eastAsia="zh-CN"/>
        </w:rPr>
      </w:pPr>
    </w:p>
    <w:p w14:paraId="6C83D425">
      <w:pPr>
        <w:rPr>
          <w:rFonts w:hint="eastAsia"/>
          <w:b/>
          <w:bCs/>
          <w:lang w:val="en-US" w:eastAsia="zh-CN"/>
        </w:rPr>
      </w:pPr>
    </w:p>
    <w:p w14:paraId="517E6667">
      <w:pPr>
        <w:rPr>
          <w:rFonts w:hint="eastAsia"/>
          <w:b/>
          <w:bCs/>
          <w:lang w:val="en-US" w:eastAsia="zh-CN"/>
        </w:rPr>
      </w:pPr>
    </w:p>
    <w:p w14:paraId="53441387">
      <w:pPr>
        <w:rPr>
          <w:rFonts w:hint="eastAsia"/>
          <w:b/>
          <w:bCs/>
          <w:lang w:val="en-US" w:eastAsia="zh-CN"/>
        </w:rPr>
      </w:pPr>
    </w:p>
    <w:p w14:paraId="20DF9AA5">
      <w:pPr>
        <w:rPr>
          <w:rFonts w:hint="eastAsia"/>
          <w:b/>
          <w:bCs/>
          <w:lang w:val="en-US" w:eastAsia="zh-CN"/>
        </w:rPr>
      </w:pPr>
    </w:p>
    <w:p w14:paraId="4B2002F4">
      <w:pPr>
        <w:rPr>
          <w:rFonts w:hint="eastAsia"/>
          <w:b/>
          <w:bCs/>
          <w:lang w:val="en-US" w:eastAsia="zh-CN"/>
        </w:rPr>
      </w:pPr>
    </w:p>
    <w:p w14:paraId="6DDBA55E">
      <w:pPr>
        <w:rPr>
          <w:rFonts w:hint="eastAsia"/>
          <w:b/>
          <w:bCs/>
          <w:lang w:val="en-US" w:eastAsia="zh-CN"/>
        </w:rPr>
      </w:pPr>
    </w:p>
    <w:p w14:paraId="22155ECB">
      <w:pPr>
        <w:rPr>
          <w:rFonts w:hint="eastAsia"/>
          <w:b/>
          <w:bCs/>
          <w:lang w:val="en-US" w:eastAsia="zh-CN"/>
        </w:rPr>
      </w:pPr>
    </w:p>
    <w:p w14:paraId="7F87AAB7">
      <w:pPr>
        <w:rPr>
          <w:rFonts w:hint="eastAsia"/>
          <w:b/>
          <w:bCs/>
          <w:lang w:val="en-US" w:eastAsia="zh-CN"/>
        </w:rPr>
      </w:pPr>
    </w:p>
    <w:p w14:paraId="11BDD70D">
      <w:pPr>
        <w:rPr>
          <w:rFonts w:hint="eastAsia"/>
          <w:b/>
          <w:bCs/>
          <w:lang w:val="en-US" w:eastAsia="zh-CN"/>
        </w:rPr>
      </w:pPr>
    </w:p>
    <w:p w14:paraId="71523BF7">
      <w:pPr>
        <w:rPr>
          <w:rFonts w:hint="eastAsia"/>
          <w:b/>
          <w:bCs/>
          <w:sz w:val="24"/>
          <w:szCs w:val="24"/>
          <w:lang w:val="en-US" w:eastAsia="zh-CN"/>
        </w:rPr>
      </w:pPr>
      <w:r>
        <w:rPr>
          <w:rFonts w:hint="eastAsia"/>
          <w:b/>
          <w:bCs/>
          <w:lang w:val="en-US" w:eastAsia="zh-CN"/>
        </w:rPr>
        <w:t>三、服务要求</w:t>
      </w:r>
    </w:p>
    <w:p w14:paraId="3C76202D">
      <w:pPr>
        <w:ind w:firstLine="480" w:firstLineChars="200"/>
        <w:rPr>
          <w:rFonts w:hint="eastAsia" w:ascii="宋体" w:hAnsi="宋体" w:cs="宋体"/>
          <w:b w:val="0"/>
          <w:bCs/>
          <w:sz w:val="24"/>
          <w:szCs w:val="24"/>
        </w:rPr>
      </w:pPr>
      <w:r>
        <w:rPr>
          <w:rFonts w:hint="eastAsia"/>
          <w:b w:val="0"/>
          <w:bCs/>
          <w:sz w:val="24"/>
          <w:szCs w:val="24"/>
          <w:lang w:val="en-US" w:eastAsia="zh-CN"/>
        </w:rPr>
        <w:t>1、</w:t>
      </w:r>
      <w:r>
        <w:rPr>
          <w:rFonts w:hint="eastAsia"/>
          <w:b w:val="0"/>
          <w:bCs/>
          <w:sz w:val="24"/>
          <w:szCs w:val="24"/>
        </w:rPr>
        <w:t>加工产品需和标书上提供的</w:t>
      </w:r>
      <w:r>
        <w:rPr>
          <w:rFonts w:hint="eastAsia"/>
          <w:b w:val="0"/>
          <w:bCs/>
          <w:sz w:val="24"/>
          <w:szCs w:val="24"/>
          <w:lang w:val="en-US" w:eastAsia="zh-CN"/>
        </w:rPr>
        <w:t>产</w:t>
      </w:r>
      <w:r>
        <w:rPr>
          <w:rFonts w:hint="eastAsia"/>
          <w:b w:val="0"/>
          <w:bCs/>
          <w:sz w:val="24"/>
          <w:szCs w:val="24"/>
        </w:rPr>
        <w:t>品一致, 各类早期矫治器形态、色泽、加工工艺等综合情况必须达到标书要求，</w:t>
      </w:r>
      <w:r>
        <w:rPr>
          <w:rFonts w:hint="eastAsia" w:ascii="宋体" w:hAnsi="宋体" w:cs="宋体"/>
          <w:b w:val="0"/>
          <w:bCs/>
          <w:sz w:val="24"/>
          <w:szCs w:val="24"/>
        </w:rPr>
        <w:t>加工产品与组织面、邻牙、对（牙合）牙的接触关系必须达到临床要求。</w:t>
      </w:r>
    </w:p>
    <w:p w14:paraId="2B646BA7">
      <w:pPr>
        <w:ind w:firstLine="480" w:firstLineChars="200"/>
        <w:rPr>
          <w:rFonts w:hint="eastAsia"/>
          <w:b w:val="0"/>
          <w:bCs/>
          <w:sz w:val="24"/>
          <w:szCs w:val="24"/>
          <w:lang w:val="en-US" w:eastAsia="zh-CN"/>
        </w:rPr>
      </w:pPr>
      <w:r>
        <w:rPr>
          <w:rFonts w:hint="eastAsia"/>
          <w:b w:val="0"/>
          <w:bCs/>
          <w:sz w:val="24"/>
          <w:szCs w:val="24"/>
          <w:lang w:val="en-US" w:eastAsia="zh-CN"/>
        </w:rPr>
        <w:t>2、承诺特殊情况加急制作，不另收费用。</w:t>
      </w:r>
    </w:p>
    <w:p w14:paraId="40AC29FB">
      <w:pPr>
        <w:ind w:firstLine="480" w:firstLineChars="200"/>
        <w:rPr>
          <w:rFonts w:hint="eastAsia"/>
          <w:b w:val="0"/>
          <w:bCs/>
          <w:sz w:val="24"/>
          <w:szCs w:val="24"/>
          <w:lang w:val="en-US" w:eastAsia="zh-CN"/>
        </w:rPr>
      </w:pPr>
      <w:r>
        <w:rPr>
          <w:rFonts w:hint="eastAsia"/>
          <w:b w:val="0"/>
          <w:bCs/>
          <w:sz w:val="24"/>
          <w:szCs w:val="24"/>
          <w:lang w:val="en-US" w:eastAsia="zh-CN"/>
        </w:rPr>
        <w:t>3、承诺初步设计方案提交时间：1-3天,无特殊情况不得超过规定时间,如有延期交付需提前与医生沟通。</w:t>
      </w:r>
    </w:p>
    <w:p w14:paraId="6D7EBB04">
      <w:pPr>
        <w:ind w:firstLine="480" w:firstLineChars="200"/>
        <w:rPr>
          <w:rFonts w:hint="eastAsia"/>
          <w:b w:val="0"/>
          <w:bCs/>
          <w:sz w:val="24"/>
          <w:szCs w:val="24"/>
          <w:lang w:val="en-US" w:eastAsia="zh-CN"/>
        </w:rPr>
      </w:pPr>
      <w:r>
        <w:rPr>
          <w:rFonts w:hint="eastAsia"/>
          <w:b w:val="0"/>
          <w:bCs/>
          <w:sz w:val="24"/>
          <w:szCs w:val="24"/>
          <w:lang w:val="en-US" w:eastAsia="zh-CN"/>
        </w:rPr>
        <w:t>4、承诺设计方案定稿之后交货时间：7-10天,无特殊情况不得超过规定时间,如有延期交付需提前与医生沟通。</w:t>
      </w:r>
    </w:p>
    <w:p w14:paraId="460FDD23">
      <w:pPr>
        <w:ind w:firstLine="480" w:firstLineChars="200"/>
        <w:rPr>
          <w:rFonts w:hint="eastAsia"/>
          <w:b w:val="0"/>
          <w:bCs/>
          <w:sz w:val="24"/>
          <w:szCs w:val="24"/>
          <w:lang w:val="en-US" w:eastAsia="zh-CN"/>
        </w:rPr>
      </w:pPr>
      <w:r>
        <w:rPr>
          <w:rFonts w:hint="eastAsia"/>
          <w:b w:val="0"/>
          <w:bCs/>
          <w:sz w:val="24"/>
          <w:szCs w:val="24"/>
          <w:lang w:val="en-US" w:eastAsia="zh-CN"/>
        </w:rPr>
        <w:t>5、从医院快递牙模，外送加工产生的快递费用由供应商提供到付。</w:t>
      </w:r>
    </w:p>
    <w:p w14:paraId="3A56389E">
      <w:pPr>
        <w:ind w:firstLine="480" w:firstLineChars="200"/>
        <w:rPr>
          <w:rFonts w:hint="eastAsia"/>
          <w:b w:val="0"/>
          <w:bCs/>
          <w:sz w:val="24"/>
          <w:szCs w:val="24"/>
          <w:lang w:val="en-US" w:eastAsia="zh-CN"/>
        </w:rPr>
      </w:pPr>
      <w:r>
        <w:rPr>
          <w:rFonts w:hint="eastAsia"/>
          <w:b w:val="0"/>
          <w:bCs/>
          <w:sz w:val="24"/>
          <w:szCs w:val="24"/>
          <w:lang w:val="en-US" w:eastAsia="zh-CN"/>
        </w:rPr>
        <w:t>6、早期矫治器承诺免费售后服务（质保期）</w:t>
      </w:r>
      <w:r>
        <w:rPr>
          <w:rFonts w:hint="default"/>
          <w:b w:val="0"/>
          <w:bCs/>
          <w:sz w:val="24"/>
          <w:szCs w:val="24"/>
          <w:lang w:val="en-US" w:eastAsia="zh-CN"/>
        </w:rPr>
        <w:t>≥</w:t>
      </w:r>
      <w:r>
        <w:rPr>
          <w:rFonts w:hint="eastAsia"/>
          <w:b w:val="0"/>
          <w:bCs/>
          <w:sz w:val="24"/>
          <w:szCs w:val="24"/>
          <w:lang w:val="en-US" w:eastAsia="zh-CN"/>
        </w:rPr>
        <w:t>1年。</w:t>
      </w:r>
    </w:p>
    <w:p w14:paraId="16E17948">
      <w:pPr>
        <w:ind w:firstLine="480" w:firstLineChars="200"/>
        <w:rPr>
          <w:rFonts w:hint="default"/>
          <w:b w:val="0"/>
          <w:bCs/>
          <w:sz w:val="24"/>
          <w:szCs w:val="24"/>
          <w:lang w:val="en-US" w:eastAsia="zh-CN"/>
        </w:rPr>
      </w:pPr>
      <w:r>
        <w:rPr>
          <w:rFonts w:hint="eastAsia"/>
          <w:b w:val="0"/>
          <w:bCs/>
          <w:sz w:val="24"/>
          <w:szCs w:val="24"/>
          <w:lang w:val="en-US" w:eastAsia="zh-CN"/>
        </w:rPr>
        <w:t>7、提供有利于医院发展的线下相关儿童早期矫治培训计划及其他承诺。</w:t>
      </w:r>
    </w:p>
    <w:p w14:paraId="3F0E24DE">
      <w:pPr>
        <w:ind w:firstLine="480" w:firstLineChars="200"/>
        <w:rPr>
          <w:rFonts w:hint="eastAsia"/>
          <w:b w:val="0"/>
          <w:bCs/>
          <w:sz w:val="24"/>
          <w:szCs w:val="24"/>
          <w:lang w:val="en-US" w:eastAsia="zh-CN"/>
        </w:rPr>
      </w:pPr>
      <w:r>
        <w:rPr>
          <w:rFonts w:hint="eastAsia"/>
          <w:b w:val="0"/>
          <w:bCs/>
          <w:sz w:val="24"/>
          <w:szCs w:val="24"/>
          <w:lang w:val="en-US" w:eastAsia="zh-CN"/>
        </w:rPr>
        <w:t>8、一般产品加工完成时间为一周（包含邮件时间），所有产品完成时间不包含节假日、周休日等休息日，自收件当天计算；</w:t>
      </w:r>
    </w:p>
    <w:p w14:paraId="453B52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80" w:firstLineChars="200"/>
        <w:jc w:val="both"/>
        <w:rPr>
          <w:rFonts w:hint="eastAsia"/>
          <w:lang w:val="en-US" w:eastAsia="zh-CN"/>
        </w:rPr>
      </w:pPr>
      <w:r>
        <w:rPr>
          <w:rFonts w:hint="eastAsia" w:ascii="Times New Roman" w:hAnsi="Times New Roman" w:eastAsia="宋体" w:cs="Times New Roman"/>
          <w:b w:val="0"/>
          <w:bCs/>
          <w:kern w:val="2"/>
          <w:sz w:val="24"/>
          <w:szCs w:val="24"/>
          <w:lang w:val="en-US" w:eastAsia="zh-CN" w:bidi="ar-SA"/>
        </w:rPr>
        <w:t>9</w:t>
      </w:r>
      <w:r>
        <w:rPr>
          <w:rFonts w:hint="eastAsia" w:ascii="Times New Roman" w:hAnsi="Times New Roman" w:eastAsia="宋体" w:cs="Times New Roman"/>
          <w:b/>
          <w:bCs w:val="0"/>
          <w:kern w:val="2"/>
          <w:sz w:val="24"/>
          <w:szCs w:val="24"/>
          <w:lang w:val="en-US" w:eastAsia="zh-CN" w:bidi="ar-SA"/>
        </w:rPr>
        <w:t>、</w:t>
      </w:r>
      <w:r>
        <w:rPr>
          <w:rFonts w:hint="eastAsia" w:cs="Times New Roman"/>
          <w:b/>
          <w:bCs w:val="0"/>
          <w:kern w:val="2"/>
          <w:sz w:val="24"/>
          <w:szCs w:val="24"/>
          <w:lang w:val="en-US" w:eastAsia="zh-CN" w:bidi="ar-SA"/>
        </w:rPr>
        <w:t>供应商报价时不得超过</w:t>
      </w:r>
      <w:r>
        <w:rPr>
          <w:rFonts w:hint="eastAsia" w:ascii="Times New Roman" w:hAnsi="Times New Roman" w:eastAsia="宋体" w:cs="Times New Roman"/>
          <w:b/>
          <w:bCs w:val="0"/>
          <w:kern w:val="2"/>
          <w:sz w:val="24"/>
          <w:szCs w:val="24"/>
          <w:lang w:val="en-US" w:eastAsia="zh-CN" w:bidi="ar-SA"/>
        </w:rPr>
        <w:t>湖北省医用耗材集中采购系统挂网</w:t>
      </w:r>
      <w:r>
        <w:rPr>
          <w:rFonts w:hint="eastAsia" w:cs="Times New Roman"/>
          <w:b/>
          <w:bCs w:val="0"/>
          <w:kern w:val="2"/>
          <w:sz w:val="24"/>
          <w:szCs w:val="24"/>
          <w:lang w:val="en-US" w:eastAsia="zh-CN" w:bidi="ar-SA"/>
        </w:rPr>
        <w:t>价。</w:t>
      </w:r>
    </w:p>
    <w:p w14:paraId="33AA1859">
      <w:pPr>
        <w:numPr>
          <w:ilvl w:val="0"/>
          <w:numId w:val="2"/>
        </w:numPr>
        <w:ind w:firstLine="2875" w:firstLineChars="895"/>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p w14:paraId="519BED01">
      <w:pPr>
        <w:rPr>
          <w:rFonts w:hint="default"/>
          <w:lang w:val="en-US" w:eastAsia="zh-CN"/>
        </w:rPr>
      </w:pPr>
    </w:p>
    <w:tbl>
      <w:tblPr>
        <w:tblStyle w:val="12"/>
        <w:tblW w:w="11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45"/>
        <w:gridCol w:w="9402"/>
      </w:tblGrid>
      <w:tr w14:paraId="2A1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9" w:type="dxa"/>
            <w:noWrap/>
            <w:vAlign w:val="center"/>
          </w:tcPr>
          <w:p w14:paraId="0799760A">
            <w:pPr>
              <w:spacing w:line="300" w:lineRule="exact"/>
              <w:ind w:right="-113" w:rightChars="-54"/>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序号</w:t>
            </w:r>
          </w:p>
        </w:tc>
        <w:tc>
          <w:tcPr>
            <w:tcW w:w="1245" w:type="dxa"/>
            <w:noWrap/>
            <w:vAlign w:val="center"/>
          </w:tcPr>
          <w:p w14:paraId="11B28A20">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9402" w:type="dxa"/>
            <w:noWrap/>
            <w:vAlign w:val="center"/>
          </w:tcPr>
          <w:p w14:paraId="3C36126B">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14:paraId="185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39" w:type="dxa"/>
            <w:noWrap/>
            <w:vAlign w:val="center"/>
          </w:tcPr>
          <w:p w14:paraId="78340E3A">
            <w:pPr>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245" w:type="dxa"/>
            <w:noWrap/>
            <w:vAlign w:val="center"/>
          </w:tcPr>
          <w:p w14:paraId="292C9BC5">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9402" w:type="dxa"/>
            <w:noWrap/>
            <w:vAlign w:val="center"/>
          </w:tcPr>
          <w:p w14:paraId="2AA5D999">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14:paraId="173F1A11">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627F8B7E">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0%×100。</w:t>
            </w:r>
          </w:p>
        </w:tc>
      </w:tr>
      <w:tr w14:paraId="3455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9" w:type="dxa"/>
            <w:noWrap/>
            <w:vAlign w:val="center"/>
          </w:tcPr>
          <w:p w14:paraId="54683793">
            <w:pPr>
              <w:spacing w:line="300" w:lineRule="exact"/>
              <w:ind w:right="-113" w:rightChars="-54" w:firstLine="210" w:firstLineChars="100"/>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245" w:type="dxa"/>
            <w:noWrap/>
            <w:vAlign w:val="center"/>
          </w:tcPr>
          <w:p w14:paraId="555001A5">
            <w:pPr>
              <w:spacing w:line="300" w:lineRule="exact"/>
              <w:ind w:right="-113" w:rightChars="-54"/>
              <w:jc w:val="center"/>
              <w:rPr>
                <w:rFonts w:hint="eastAsia" w:ascii="宋体" w:hAnsi="宋体" w:eastAsia="宋体" w:cs="宋体"/>
                <w:b w:val="0"/>
                <w:bCs w:val="0"/>
                <w:color w:val="000000"/>
                <w:sz w:val="24"/>
                <w:szCs w:val="24"/>
                <w:lang w:val="en-US" w:eastAsia="zh-CN"/>
              </w:rPr>
            </w:pPr>
            <w:r>
              <w:rPr>
                <w:rFonts w:hint="eastAsia" w:ascii="宋体" w:hAnsi="宋体" w:cs="宋体"/>
                <w:sz w:val="21"/>
                <w:szCs w:val="21"/>
                <w:highlight w:val="none"/>
                <w:lang w:val="en-US" w:eastAsia="zh-CN"/>
              </w:rPr>
              <w:t>培训方案  （5分）</w:t>
            </w:r>
          </w:p>
        </w:tc>
        <w:tc>
          <w:tcPr>
            <w:tcW w:w="9402" w:type="dxa"/>
            <w:noWrap/>
            <w:vAlign w:val="center"/>
          </w:tcPr>
          <w:p w14:paraId="4E636303">
            <w:pPr>
              <w:spacing w:line="300" w:lineRule="exact"/>
              <w:ind w:right="-113" w:rightChars="-54"/>
              <w:jc w:val="left"/>
              <w:rPr>
                <w:rFonts w:hint="eastAsia" w:ascii="宋体" w:hAnsi="宋体" w:eastAsia="宋体" w:cs="宋体"/>
                <w:b w:val="0"/>
                <w:bCs w:val="0"/>
                <w:color w:val="000000"/>
                <w:sz w:val="24"/>
                <w:szCs w:val="24"/>
              </w:rPr>
            </w:pPr>
            <w:r>
              <w:rPr>
                <w:rFonts w:hint="eastAsia" w:ascii="宋体" w:hAnsi="宋体" w:cs="宋体"/>
                <w:sz w:val="21"/>
                <w:szCs w:val="21"/>
                <w:highlight w:val="none"/>
                <w:lang w:val="en-US" w:eastAsia="zh-CN"/>
              </w:rPr>
              <w:t>投标人提供了针对本项目的培训方案针对性强、完整详实得5 分，针对性较强、比较完整得3分，基本满足要求得1分，未提供不得分。</w:t>
            </w:r>
          </w:p>
        </w:tc>
      </w:tr>
      <w:tr w14:paraId="77C2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9" w:type="dxa"/>
            <w:noWrap/>
            <w:vAlign w:val="center"/>
          </w:tcPr>
          <w:p w14:paraId="64E29C5E">
            <w:pPr>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245" w:type="dxa"/>
            <w:noWrap/>
            <w:vAlign w:val="center"/>
          </w:tcPr>
          <w:p w14:paraId="57EF6987">
            <w:pPr>
              <w:spacing w:line="3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服务方案（10分）</w:t>
            </w:r>
          </w:p>
        </w:tc>
        <w:tc>
          <w:tcPr>
            <w:tcW w:w="9402" w:type="dxa"/>
            <w:noWrap/>
            <w:vAlign w:val="center"/>
          </w:tcPr>
          <w:p w14:paraId="0C3B3780">
            <w:pPr>
              <w:spacing w:line="300" w:lineRule="exact"/>
              <w:ind w:right="-113" w:rightChars="-54"/>
              <w:jc w:val="left"/>
              <w:rPr>
                <w:rFonts w:ascii="宋体" w:hAnsi="宋体" w:eastAsia="宋体" w:cs="宋体"/>
                <w:sz w:val="21"/>
                <w:szCs w:val="21"/>
              </w:rPr>
            </w:pPr>
            <w:r>
              <w:rPr>
                <w:rFonts w:hint="eastAsia" w:ascii="宋体" w:hAnsi="宋体" w:eastAsia="宋体" w:cs="宋体"/>
                <w:sz w:val="21"/>
                <w:szCs w:val="21"/>
                <w:highlight w:val="none"/>
                <w:lang w:val="en-US" w:eastAsia="zh-CN"/>
              </w:rPr>
              <w:t xml:space="preserve">方案具有计划性、针对性，内容完整详实，表述清晰，完全满足项目需求的得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 xml:space="preserve">分；方案具有一定的可行性、准确性，基本满足项目需求的得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 xml:space="preserve">分；方案待完善的得 </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分；未提供的不得分。</w:t>
            </w:r>
          </w:p>
        </w:tc>
      </w:tr>
      <w:tr w14:paraId="0231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9" w:type="dxa"/>
            <w:noWrap/>
            <w:vAlign w:val="center"/>
          </w:tcPr>
          <w:p w14:paraId="3BFE1F40">
            <w:pPr>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1245" w:type="dxa"/>
            <w:noWrap/>
            <w:vAlign w:val="center"/>
          </w:tcPr>
          <w:p w14:paraId="6342E566">
            <w:pPr>
              <w:spacing w:line="3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样品质量（</w:t>
            </w:r>
            <w:r>
              <w:rPr>
                <w:rFonts w:hint="eastAsia" w:ascii="宋体" w:hAnsi="宋体" w:cs="宋体"/>
                <w:sz w:val="21"/>
                <w:szCs w:val="21"/>
                <w:highlight w:val="none"/>
                <w:lang w:val="en-US" w:eastAsia="zh-CN"/>
              </w:rPr>
              <w:t>15分</w:t>
            </w:r>
            <w:r>
              <w:rPr>
                <w:rFonts w:hint="eastAsia" w:ascii="宋体" w:hAnsi="宋体" w:cs="宋体"/>
                <w:sz w:val="21"/>
                <w:szCs w:val="21"/>
                <w:highlight w:val="none"/>
                <w:lang w:eastAsia="zh-CN"/>
              </w:rPr>
              <w:t>）</w:t>
            </w:r>
          </w:p>
        </w:tc>
        <w:tc>
          <w:tcPr>
            <w:tcW w:w="9402" w:type="dxa"/>
            <w:noWrap/>
            <w:vAlign w:val="center"/>
          </w:tcPr>
          <w:p w14:paraId="47DB1471">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考查、对比各投标人提供样品的技术响应情况，包括工艺、材质、外观及整体合理性等情况。 材质满足招标文件要求、制作工艺精良、外观美观的，得15 分； 材质基本满足招标文件要求、制作工艺较佳、外观较美观的，得 10 分； 材质有不满足招标文件要求的或制作工艺粗劣的， 得 5 分； 未提供样品或样品不符合规定的，得 0 分。</w:t>
            </w:r>
          </w:p>
        </w:tc>
      </w:tr>
      <w:tr w14:paraId="0DBE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9" w:type="dxa"/>
            <w:noWrap/>
            <w:vAlign w:val="center"/>
          </w:tcPr>
          <w:p w14:paraId="2B48108C">
            <w:pPr>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1245" w:type="dxa"/>
            <w:noWrap/>
            <w:vAlign w:val="center"/>
          </w:tcPr>
          <w:p w14:paraId="4D632B2E">
            <w:pPr>
              <w:spacing w:line="3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产品信息化管理（</w:t>
            </w:r>
            <w:r>
              <w:rPr>
                <w:rFonts w:hint="eastAsia" w:ascii="宋体" w:hAnsi="宋体" w:cs="宋体"/>
                <w:sz w:val="21"/>
                <w:szCs w:val="21"/>
                <w:highlight w:val="none"/>
                <w:lang w:val="en-US" w:eastAsia="zh-CN"/>
              </w:rPr>
              <w:t>5分</w:t>
            </w:r>
            <w:r>
              <w:rPr>
                <w:rFonts w:hint="eastAsia" w:ascii="宋体" w:hAnsi="宋体" w:cs="宋体"/>
                <w:sz w:val="21"/>
                <w:szCs w:val="21"/>
                <w:highlight w:val="none"/>
                <w:lang w:eastAsia="zh-CN"/>
              </w:rPr>
              <w:t>）</w:t>
            </w:r>
          </w:p>
        </w:tc>
        <w:tc>
          <w:tcPr>
            <w:tcW w:w="9402" w:type="dxa"/>
            <w:noWrap/>
            <w:vAlign w:val="center"/>
          </w:tcPr>
          <w:p w14:paraId="319631D2">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考查、对比各投标人所投报产品信息化管理情况： 提供有效的信息化配合方案，具备丰富的信息化服务措施，具备产品可追溯等信息化支持，得 5 分；能提供一定的信息化配合方案，可简单的信息化支持，得3 分； 信息化支持方案交简单，仅提供基础信息，得1分。 无相关内容的，不得分。</w:t>
            </w:r>
          </w:p>
        </w:tc>
      </w:tr>
      <w:tr w14:paraId="30DD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9" w:type="dxa"/>
            <w:noWrap/>
            <w:vAlign w:val="center"/>
          </w:tcPr>
          <w:p w14:paraId="1D073729">
            <w:pPr>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c>
          <w:tcPr>
            <w:tcW w:w="1245" w:type="dxa"/>
            <w:noWrap/>
            <w:vAlign w:val="center"/>
          </w:tcPr>
          <w:p w14:paraId="1A0CF9D6">
            <w:pPr>
              <w:spacing w:line="3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人员配备</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9402" w:type="dxa"/>
            <w:noWrap/>
            <w:vAlign w:val="center"/>
          </w:tcPr>
          <w:p w14:paraId="6ABC2AE8">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 xml:space="preserve">人员配备满足项目需求，人员专业性强、覆盖面全面、经验丰富的，得 </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分；人员配备基本满足项目需求，人员专业性较强、覆盖面较全面、有一定经验的，得 3 分；人员配备情况有待提升的，得1 分； 未提供相关内容的不得分。</w:t>
            </w:r>
          </w:p>
        </w:tc>
      </w:tr>
      <w:tr w14:paraId="19E8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39" w:type="dxa"/>
            <w:noWrap/>
            <w:vAlign w:val="center"/>
          </w:tcPr>
          <w:p w14:paraId="37EF3ED2">
            <w:pPr>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245" w:type="dxa"/>
            <w:noWrap/>
            <w:vAlign w:val="center"/>
          </w:tcPr>
          <w:p w14:paraId="5B690260">
            <w:pPr>
              <w:spacing w:line="300" w:lineRule="exact"/>
              <w:jc w:val="center"/>
              <w:rPr>
                <w:rFonts w:hint="eastAsia" w:ascii="宋体" w:hAnsi="宋体" w:eastAsia="宋体" w:cs="宋体"/>
                <w:sz w:val="21"/>
                <w:szCs w:val="21"/>
                <w:lang w:eastAsia="zh-CN"/>
              </w:rPr>
            </w:pPr>
            <w:r>
              <w:rPr>
                <w:rFonts w:ascii="宋体" w:hAnsi="宋体" w:eastAsia="宋体" w:cs="宋体"/>
                <w:sz w:val="21"/>
                <w:szCs w:val="21"/>
              </w:rPr>
              <w:t>产品生产设施与设备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c>
          <w:tcPr>
            <w:tcW w:w="9402" w:type="dxa"/>
            <w:noWrap/>
            <w:vAlign w:val="center"/>
          </w:tcPr>
          <w:p w14:paraId="64CAF05C">
            <w:pPr>
              <w:spacing w:line="300" w:lineRule="exact"/>
              <w:ind w:right="-113" w:rightChars="-54"/>
              <w:jc w:val="left"/>
              <w:rPr>
                <w:rFonts w:hint="eastAsia" w:ascii="宋体" w:hAnsi="宋体" w:eastAsia="宋体" w:cs="宋体"/>
                <w:sz w:val="21"/>
                <w:szCs w:val="21"/>
              </w:rPr>
            </w:pPr>
            <w:r>
              <w:rPr>
                <w:rFonts w:ascii="宋体" w:hAnsi="宋体" w:eastAsia="宋体" w:cs="宋体"/>
                <w:sz w:val="21"/>
                <w:szCs w:val="21"/>
              </w:rPr>
              <w:t xml:space="preserve">考查、对比各投标人所投报产品的生产设施与设备情况。 生产设施与设备配置丰富、完善、生产技术先进得 </w:t>
            </w:r>
            <w:r>
              <w:rPr>
                <w:rFonts w:hint="eastAsia" w:ascii="宋体" w:hAnsi="宋体" w:cs="宋体"/>
                <w:sz w:val="21"/>
                <w:szCs w:val="21"/>
                <w:lang w:val="en-US" w:eastAsia="zh-CN"/>
              </w:rPr>
              <w:t>5</w:t>
            </w:r>
            <w:r>
              <w:rPr>
                <w:rFonts w:ascii="宋体" w:hAnsi="宋体" w:eastAsia="宋体" w:cs="宋体"/>
                <w:sz w:val="21"/>
                <w:szCs w:val="21"/>
              </w:rPr>
              <w:t xml:space="preserve"> 分； 生产设施与设备配置一般、技术一般得</w:t>
            </w:r>
            <w:r>
              <w:rPr>
                <w:rFonts w:hint="eastAsia" w:ascii="宋体" w:hAnsi="宋体" w:cs="宋体"/>
                <w:sz w:val="21"/>
                <w:szCs w:val="21"/>
                <w:lang w:val="en-US" w:eastAsia="zh-CN"/>
              </w:rPr>
              <w:t>3</w:t>
            </w:r>
            <w:r>
              <w:rPr>
                <w:rFonts w:ascii="宋体" w:hAnsi="宋体" w:eastAsia="宋体" w:cs="宋体"/>
                <w:sz w:val="21"/>
                <w:szCs w:val="21"/>
              </w:rPr>
              <w:t xml:space="preserve">分； 生产设施与设备配置不符合本项目义齿生产要求、 技术落后得 </w:t>
            </w:r>
            <w:r>
              <w:rPr>
                <w:rFonts w:hint="eastAsia" w:ascii="宋体" w:hAnsi="宋体" w:cs="宋体"/>
                <w:sz w:val="21"/>
                <w:szCs w:val="21"/>
                <w:lang w:val="en-US" w:eastAsia="zh-CN"/>
              </w:rPr>
              <w:t>1</w:t>
            </w:r>
            <w:r>
              <w:rPr>
                <w:rFonts w:ascii="宋体" w:hAnsi="宋体" w:eastAsia="宋体" w:cs="宋体"/>
                <w:sz w:val="21"/>
                <w:szCs w:val="21"/>
              </w:rPr>
              <w:t xml:space="preserve"> 分。无相关内容的，不得分</w:t>
            </w:r>
            <w:r>
              <w:rPr>
                <w:rFonts w:hint="eastAsia" w:ascii="宋体" w:hAnsi="宋体" w:cs="宋体"/>
                <w:sz w:val="21"/>
                <w:szCs w:val="21"/>
                <w:lang w:eastAsia="zh-CN"/>
              </w:rPr>
              <w:t>（提供相关证明材料）</w:t>
            </w:r>
            <w:r>
              <w:rPr>
                <w:rFonts w:ascii="宋体" w:hAnsi="宋体" w:eastAsia="宋体" w:cs="宋体"/>
                <w:sz w:val="21"/>
                <w:szCs w:val="21"/>
              </w:rPr>
              <w:t>。</w:t>
            </w:r>
          </w:p>
        </w:tc>
      </w:tr>
      <w:tr w14:paraId="7067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noWrap/>
            <w:vAlign w:val="center"/>
          </w:tcPr>
          <w:p w14:paraId="47D70453">
            <w:pPr>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245" w:type="dxa"/>
            <w:noWrap/>
            <w:vAlign w:val="center"/>
          </w:tcPr>
          <w:p w14:paraId="75EE42AE">
            <w:pPr>
              <w:spacing w:line="30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类似业绩（</w:t>
            </w:r>
            <w:r>
              <w:rPr>
                <w:rFonts w:hint="eastAsia" w:ascii="宋体" w:hAnsi="宋体" w:cs="宋体"/>
                <w:sz w:val="21"/>
                <w:szCs w:val="21"/>
                <w:lang w:val="en-US" w:eastAsia="zh-CN"/>
              </w:rPr>
              <w:t>10分</w:t>
            </w:r>
            <w:r>
              <w:rPr>
                <w:rFonts w:hint="eastAsia" w:ascii="宋体" w:hAnsi="宋体" w:cs="宋体"/>
                <w:sz w:val="21"/>
                <w:szCs w:val="21"/>
                <w:lang w:eastAsia="zh-CN"/>
              </w:rPr>
              <w:t>）</w:t>
            </w:r>
          </w:p>
        </w:tc>
        <w:tc>
          <w:tcPr>
            <w:tcW w:w="9402" w:type="dxa"/>
            <w:noWrap/>
            <w:vAlign w:val="center"/>
          </w:tcPr>
          <w:p w14:paraId="09BF2F09">
            <w:pPr>
              <w:spacing w:line="300" w:lineRule="exact"/>
              <w:ind w:right="-113" w:rightChars="-54"/>
              <w:jc w:val="left"/>
              <w:rPr>
                <w:rFonts w:hint="eastAsia" w:ascii="宋体" w:hAnsi="宋体" w:eastAsia="宋体" w:cs="宋体"/>
                <w:sz w:val="21"/>
                <w:szCs w:val="21"/>
              </w:rPr>
            </w:pPr>
            <w:r>
              <w:rPr>
                <w:rFonts w:hint="eastAsia" w:ascii="宋体" w:hAnsi="宋体" w:cs="宋体"/>
                <w:sz w:val="21"/>
                <w:szCs w:val="21"/>
                <w:lang w:val="en-US" w:eastAsia="zh-CN"/>
              </w:rPr>
              <w:t>提供2021年9月至今，近三年</w:t>
            </w:r>
            <w:r>
              <w:rPr>
                <w:rFonts w:hint="eastAsia" w:ascii="宋体" w:hAnsi="宋体" w:eastAsia="宋体" w:cs="宋体"/>
                <w:sz w:val="21"/>
                <w:szCs w:val="21"/>
                <w:lang w:val="en-US" w:eastAsia="zh-CN"/>
              </w:rPr>
              <w:t>有类似项目业绩的，</w:t>
            </w:r>
            <w:r>
              <w:rPr>
                <w:rFonts w:hint="eastAsia" w:ascii="宋体" w:hAnsi="宋体" w:eastAsia="宋体" w:cs="宋体"/>
                <w:sz w:val="21"/>
                <w:szCs w:val="21"/>
              </w:rPr>
              <w:t>提供真实有效的合同复印件或中标通知书为准得</w:t>
            </w:r>
            <w:r>
              <w:rPr>
                <w:rFonts w:hint="eastAsia" w:ascii="宋体" w:hAnsi="宋体" w:cs="宋体"/>
                <w:sz w:val="21"/>
                <w:szCs w:val="21"/>
                <w:lang w:val="en-US" w:eastAsia="zh-CN"/>
              </w:rPr>
              <w:t>2</w:t>
            </w:r>
            <w:r>
              <w:rPr>
                <w:rFonts w:hint="eastAsia" w:ascii="宋体" w:hAnsi="宋体" w:eastAsia="宋体" w:cs="宋体"/>
                <w:sz w:val="21"/>
                <w:szCs w:val="21"/>
              </w:rPr>
              <w:t>分，最高分值为</w:t>
            </w:r>
            <w:r>
              <w:rPr>
                <w:rFonts w:hint="eastAsia" w:ascii="宋体" w:hAnsi="宋体" w:cs="宋体"/>
                <w:sz w:val="21"/>
                <w:szCs w:val="21"/>
                <w:lang w:val="en-US" w:eastAsia="zh-CN"/>
              </w:rPr>
              <w:t>10</w:t>
            </w:r>
            <w:r>
              <w:rPr>
                <w:rFonts w:hint="eastAsia" w:ascii="宋体" w:hAnsi="宋体" w:eastAsia="宋体" w:cs="宋体"/>
                <w:sz w:val="21"/>
                <w:szCs w:val="21"/>
              </w:rPr>
              <w:t>分；未提交材料或提交材料不符合要求的，不得分。</w:t>
            </w:r>
          </w:p>
        </w:tc>
      </w:tr>
      <w:tr w14:paraId="0408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39" w:type="dxa"/>
            <w:noWrap/>
            <w:vAlign w:val="center"/>
          </w:tcPr>
          <w:p w14:paraId="4C219199">
            <w:pPr>
              <w:spacing w:line="300" w:lineRule="exact"/>
              <w:ind w:right="-113" w:rightChars="-54"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45" w:type="dxa"/>
            <w:noWrap/>
            <w:vAlign w:val="center"/>
          </w:tcPr>
          <w:p w14:paraId="2D441FE9">
            <w:pPr>
              <w:spacing w:line="300" w:lineRule="exact"/>
              <w:ind w:right="-113" w:rightChars="-54"/>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售后</w:t>
            </w:r>
            <w:r>
              <w:rPr>
                <w:rFonts w:hint="eastAsia" w:ascii="宋体" w:hAnsi="宋体" w:eastAsia="宋体" w:cs="宋体"/>
                <w:sz w:val="21"/>
                <w:szCs w:val="21"/>
              </w:rPr>
              <w:t>服务能力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14:paraId="1ECD38D3">
            <w:pPr>
              <w:spacing w:line="300" w:lineRule="exact"/>
              <w:ind w:right="-113" w:rightChars="-54"/>
              <w:jc w:val="center"/>
              <w:rPr>
                <w:rFonts w:hint="eastAsia" w:ascii="宋体" w:hAnsi="宋体" w:eastAsia="宋体" w:cs="宋体"/>
                <w:sz w:val="21"/>
                <w:szCs w:val="21"/>
              </w:rPr>
            </w:pPr>
          </w:p>
        </w:tc>
        <w:tc>
          <w:tcPr>
            <w:tcW w:w="9402" w:type="dxa"/>
            <w:noWrap/>
            <w:vAlign w:val="center"/>
          </w:tcPr>
          <w:p w14:paraId="6892036F">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val="en-US" w:eastAsia="zh-CN"/>
              </w:rPr>
              <w:t>售</w:t>
            </w:r>
            <w:r>
              <w:rPr>
                <w:rFonts w:hint="eastAsia" w:ascii="宋体" w:hAnsi="宋体" w:eastAsia="宋体" w:cs="宋体"/>
                <w:sz w:val="21"/>
                <w:szCs w:val="21"/>
                <w:lang w:val="en-US" w:eastAsia="zh-CN"/>
              </w:rPr>
              <w:t>后服务方案内容详实、表述清晰，售后服务管理制度完善，有具体切实</w:t>
            </w:r>
            <w:r>
              <w:rPr>
                <w:rFonts w:ascii="宋体" w:hAnsi="宋体" w:eastAsia="宋体" w:cs="宋体"/>
                <w:sz w:val="21"/>
                <w:szCs w:val="21"/>
              </w:rPr>
              <w:t>得 12 分；</w:t>
            </w:r>
            <w:r>
              <w:rPr>
                <w:rFonts w:hint="eastAsia" w:ascii="宋体" w:hAnsi="宋体" w:eastAsia="宋体" w:cs="宋体"/>
                <w:sz w:val="21"/>
                <w:szCs w:val="21"/>
                <w:lang w:val="en-US" w:eastAsia="zh-CN"/>
              </w:rPr>
              <w:t>可行的保障措施的得 8</w:t>
            </w:r>
            <w:r>
              <w:rPr>
                <w:rFonts w:hint="eastAsia" w:ascii="宋体" w:hAnsi="宋体" w:eastAsia="宋体" w:cs="宋体"/>
                <w:sz w:val="21"/>
                <w:szCs w:val="21"/>
                <w:lang w:val="en-US" w:eastAsia="zh-CN"/>
              </w:rPr>
              <w:t xml:space="preserve"> 分；方案内容完整、表述较清晰，有保障措施的得 4</w:t>
            </w:r>
            <w:r>
              <w:rPr>
                <w:rFonts w:hint="eastAsia" w:ascii="宋体" w:hAnsi="宋体" w:eastAsia="宋体" w:cs="宋体"/>
                <w:sz w:val="21"/>
                <w:szCs w:val="21"/>
                <w:lang w:val="en-US" w:eastAsia="zh-CN"/>
              </w:rPr>
              <w:t>分； 方案内容简单，细节待完善的得 1 分；未提供的不得分。</w:t>
            </w:r>
          </w:p>
        </w:tc>
      </w:tr>
      <w:tr w14:paraId="2C92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9" w:type="dxa"/>
            <w:noWrap/>
            <w:vAlign w:val="center"/>
          </w:tcPr>
          <w:p w14:paraId="448D4BE1">
            <w:pPr>
              <w:spacing w:line="300" w:lineRule="exact"/>
              <w:ind w:right="-113" w:rightChars="-54"/>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245" w:type="dxa"/>
            <w:noWrap/>
            <w:vAlign w:val="center"/>
          </w:tcPr>
          <w:p w14:paraId="31824B18">
            <w:pPr>
              <w:spacing w:line="300" w:lineRule="exact"/>
              <w:ind w:right="-113" w:rightChars="-54"/>
              <w:jc w:val="center"/>
              <w:rPr>
                <w:rFonts w:hint="eastAsia" w:ascii="宋体" w:hAnsi="宋体" w:eastAsia="宋体" w:cs="宋体"/>
                <w:sz w:val="21"/>
                <w:szCs w:val="21"/>
                <w:lang w:eastAsia="zh-CN"/>
              </w:rPr>
            </w:pPr>
            <w:r>
              <w:rPr>
                <w:rFonts w:hint="eastAsia" w:ascii="宋体" w:hAnsi="宋体" w:eastAsia="宋体" w:cs="宋体"/>
                <w:sz w:val="21"/>
                <w:szCs w:val="21"/>
              </w:rPr>
              <w:t>标书制作</w:t>
            </w:r>
            <w:r>
              <w:rPr>
                <w:rFonts w:hint="eastAsia" w:ascii="宋体" w:hAnsi="宋体" w:cs="宋体"/>
                <w:sz w:val="21"/>
                <w:szCs w:val="21"/>
                <w:lang w:val="en-US" w:eastAsia="zh-CN"/>
              </w:rPr>
              <w:t xml:space="preserve"> </w:t>
            </w:r>
            <w:r>
              <w:rPr>
                <w:rFonts w:hint="eastAsia" w:ascii="宋体" w:hAnsi="宋体" w:eastAsia="宋体" w:cs="宋体"/>
                <w:sz w:val="21"/>
                <w:szCs w:val="21"/>
              </w:rPr>
              <w:t>（2分）</w:t>
            </w:r>
          </w:p>
        </w:tc>
        <w:tc>
          <w:tcPr>
            <w:tcW w:w="9402" w:type="dxa"/>
            <w:noWrap/>
            <w:vAlign w:val="center"/>
          </w:tcPr>
          <w:p w14:paraId="38CC1925">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r w14:paraId="0287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84" w:type="dxa"/>
            <w:gridSpan w:val="2"/>
            <w:noWrap/>
            <w:vAlign w:val="center"/>
          </w:tcPr>
          <w:p w14:paraId="1F7CDE17">
            <w:pPr>
              <w:spacing w:line="300" w:lineRule="exact"/>
              <w:ind w:right="-113" w:rightChars="-54" w:firstLine="420" w:firstLineChars="200"/>
              <w:jc w:val="left"/>
              <w:rPr>
                <w:rFonts w:hint="eastAsia" w:ascii="宋体" w:hAnsi="宋体" w:eastAsia="宋体" w:cs="宋体"/>
                <w:sz w:val="21"/>
                <w:szCs w:val="21"/>
                <w:lang w:eastAsia="zh-CN"/>
              </w:rPr>
            </w:pPr>
            <w:r>
              <w:rPr>
                <w:rFonts w:hint="eastAsia" w:ascii="宋体" w:hAnsi="宋体" w:cs="宋体"/>
                <w:sz w:val="21"/>
                <w:szCs w:val="21"/>
                <w:lang w:eastAsia="zh-CN"/>
              </w:rPr>
              <w:t>合计（</w:t>
            </w:r>
            <w:r>
              <w:rPr>
                <w:rFonts w:hint="eastAsia" w:ascii="宋体" w:hAnsi="宋体" w:cs="宋体"/>
                <w:sz w:val="21"/>
                <w:szCs w:val="21"/>
                <w:lang w:val="en-US" w:eastAsia="zh-CN"/>
              </w:rPr>
              <w:t>100分</w:t>
            </w:r>
            <w:r>
              <w:rPr>
                <w:rFonts w:hint="eastAsia" w:ascii="宋体" w:hAnsi="宋体" w:cs="宋体"/>
                <w:sz w:val="21"/>
                <w:szCs w:val="21"/>
                <w:lang w:eastAsia="zh-CN"/>
              </w:rPr>
              <w:t>）</w:t>
            </w:r>
          </w:p>
        </w:tc>
        <w:tc>
          <w:tcPr>
            <w:tcW w:w="9402" w:type="dxa"/>
            <w:noWrap/>
            <w:vAlign w:val="center"/>
          </w:tcPr>
          <w:p w14:paraId="181C222B">
            <w:pPr>
              <w:spacing w:line="300" w:lineRule="exact"/>
              <w:ind w:right="-113" w:rightChars="-54"/>
              <w:jc w:val="left"/>
              <w:rPr>
                <w:rFonts w:hint="eastAsia" w:ascii="宋体" w:hAnsi="宋体" w:eastAsia="宋体" w:cs="宋体"/>
                <w:sz w:val="21"/>
                <w:szCs w:val="21"/>
              </w:rPr>
            </w:pPr>
          </w:p>
        </w:tc>
      </w:tr>
    </w:tbl>
    <w:p w14:paraId="1AA26F17">
      <w:pPr>
        <w:pStyle w:val="2"/>
        <w:rPr>
          <w:rFonts w:hint="eastAsia"/>
          <w:lang w:val="en-US" w:eastAsia="zh-CN"/>
        </w:rPr>
      </w:pPr>
    </w:p>
    <w:p w14:paraId="5BBD9FB2">
      <w:pPr>
        <w:rPr>
          <w:rFonts w:hint="eastAsia"/>
          <w:lang w:val="en-US" w:eastAsia="zh-CN"/>
        </w:rPr>
      </w:pPr>
    </w:p>
    <w:p w14:paraId="3CB8129D">
      <w:pPr>
        <w:rPr>
          <w:rFonts w:hint="eastAsia"/>
          <w:lang w:val="en-US" w:eastAsia="zh-CN"/>
        </w:rPr>
      </w:pPr>
      <w:r>
        <w:rPr>
          <w:rFonts w:hint="eastAsia"/>
          <w:lang w:val="en-US" w:eastAsia="zh-CN"/>
        </w:rPr>
        <w:t xml:space="preserve">附件1：                            </w:t>
      </w:r>
    </w:p>
    <w:p w14:paraId="085F0990">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41" w:name="_Toc264644274"/>
      <w:bookmarkStart w:id="42" w:name="_Toc11336"/>
      <w:bookmarkStart w:id="43" w:name="_Toc10182"/>
      <w:bookmarkStart w:id="44" w:name="_Toc494528987"/>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41"/>
      <w:bookmarkEnd w:id="42"/>
      <w:bookmarkEnd w:id="43"/>
      <w:bookmarkEnd w:id="44"/>
    </w:p>
    <w:p w14:paraId="3CBFE51D">
      <w:pPr>
        <w:numPr>
          <w:ilvl w:val="0"/>
          <w:numId w:val="0"/>
        </w:numPr>
        <w:rPr>
          <w:rFonts w:hint="eastAsia" w:ascii="宋体" w:hAnsi="宋体" w:cs="宋体"/>
          <w:i w:val="0"/>
          <w:iCs w:val="0"/>
          <w:color w:val="000000"/>
          <w:kern w:val="0"/>
          <w:sz w:val="21"/>
          <w:szCs w:val="21"/>
          <w:u w:val="none"/>
          <w:lang w:val="en-US" w:eastAsia="zh-CN" w:bidi="ar"/>
        </w:rPr>
      </w:pPr>
    </w:p>
    <w:p w14:paraId="280D7B99">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14:paraId="5604A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14:paraId="422984E1">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14:paraId="015E98F8">
            <w:pPr>
              <w:numPr>
                <w:ilvl w:val="0"/>
                <w:numId w:val="0"/>
              </w:numPr>
              <w:rPr>
                <w:rFonts w:hint="eastAsia" w:ascii="宋体" w:hAnsi="宋体" w:eastAsia="宋体" w:cs="宋体"/>
                <w:i w:val="0"/>
                <w:iCs w:val="0"/>
                <w:color w:val="000000"/>
                <w:kern w:val="0"/>
                <w:sz w:val="21"/>
                <w:szCs w:val="21"/>
                <w:u w:val="none"/>
                <w:lang w:val="en-US" w:eastAsia="zh-CN" w:bidi="ar"/>
              </w:rPr>
            </w:pPr>
          </w:p>
        </w:tc>
      </w:tr>
      <w:tr w14:paraId="2EB89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14:paraId="2EC1CDD4">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14:paraId="318763CC">
            <w:pPr>
              <w:numPr>
                <w:ilvl w:val="0"/>
                <w:numId w:val="0"/>
              </w:numPr>
              <w:rPr>
                <w:rFonts w:hint="eastAsia" w:ascii="宋体" w:hAnsi="宋体" w:eastAsia="宋体" w:cs="宋体"/>
                <w:i w:val="0"/>
                <w:iCs w:val="0"/>
                <w:color w:val="000000"/>
                <w:kern w:val="0"/>
                <w:sz w:val="21"/>
                <w:szCs w:val="21"/>
                <w:u w:val="none"/>
                <w:lang w:val="en-US" w:eastAsia="zh-CN" w:bidi="ar"/>
              </w:rPr>
            </w:pPr>
          </w:p>
        </w:tc>
      </w:tr>
      <w:tr w14:paraId="3AD08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14:paraId="58F3FA7C">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14:paraId="0BCF9CD2">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14:paraId="17CCD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14:paraId="785CAF7B">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14:paraId="5F34E44B">
            <w:pPr>
              <w:numPr>
                <w:ilvl w:val="0"/>
                <w:numId w:val="0"/>
              </w:numPr>
              <w:rPr>
                <w:rFonts w:hint="eastAsia" w:ascii="宋体" w:hAnsi="宋体" w:eastAsia="宋体" w:cs="宋体"/>
                <w:i w:val="0"/>
                <w:iCs w:val="0"/>
                <w:color w:val="000000"/>
                <w:kern w:val="0"/>
                <w:sz w:val="21"/>
                <w:szCs w:val="21"/>
                <w:u w:val="none"/>
                <w:lang w:val="en-US" w:eastAsia="zh-CN" w:bidi="ar"/>
              </w:rPr>
            </w:pPr>
          </w:p>
        </w:tc>
      </w:tr>
      <w:tr w14:paraId="36B01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14:paraId="3942E748">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14:paraId="6E0FA5D8">
            <w:pPr>
              <w:numPr>
                <w:ilvl w:val="0"/>
                <w:numId w:val="0"/>
              </w:numPr>
              <w:rPr>
                <w:rFonts w:hint="eastAsia" w:ascii="宋体" w:hAnsi="宋体" w:eastAsia="宋体" w:cs="宋体"/>
                <w:i w:val="0"/>
                <w:iCs w:val="0"/>
                <w:color w:val="000000"/>
                <w:kern w:val="0"/>
                <w:sz w:val="21"/>
                <w:szCs w:val="21"/>
                <w:u w:val="none"/>
                <w:lang w:val="en-US" w:eastAsia="zh-CN" w:bidi="ar"/>
              </w:rPr>
            </w:pPr>
          </w:p>
        </w:tc>
      </w:tr>
      <w:tr w14:paraId="21510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14:paraId="54ADC0EB">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14:paraId="127DCD37">
            <w:pPr>
              <w:numPr>
                <w:ilvl w:val="0"/>
                <w:numId w:val="0"/>
              </w:numPr>
              <w:rPr>
                <w:rFonts w:hint="eastAsia" w:ascii="宋体" w:hAnsi="宋体" w:eastAsia="宋体" w:cs="宋体"/>
                <w:i w:val="0"/>
                <w:iCs w:val="0"/>
                <w:color w:val="000000"/>
                <w:kern w:val="0"/>
                <w:sz w:val="21"/>
                <w:szCs w:val="21"/>
                <w:u w:val="none"/>
                <w:lang w:val="en-US" w:eastAsia="zh-CN" w:bidi="ar"/>
              </w:rPr>
            </w:pPr>
          </w:p>
        </w:tc>
      </w:tr>
      <w:tr w14:paraId="00879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14:paraId="7EFF3FBF">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14:paraId="6DE0E2B4">
            <w:pPr>
              <w:numPr>
                <w:ilvl w:val="0"/>
                <w:numId w:val="0"/>
              </w:numPr>
              <w:rPr>
                <w:rFonts w:hint="eastAsia" w:ascii="宋体" w:hAnsi="宋体" w:eastAsia="宋体" w:cs="宋体"/>
                <w:i w:val="0"/>
                <w:iCs w:val="0"/>
                <w:color w:val="000000"/>
                <w:kern w:val="0"/>
                <w:sz w:val="21"/>
                <w:szCs w:val="21"/>
                <w:u w:val="none"/>
                <w:lang w:val="en-US" w:eastAsia="zh-CN" w:bidi="ar"/>
              </w:rPr>
            </w:pPr>
          </w:p>
        </w:tc>
      </w:tr>
    </w:tbl>
    <w:p w14:paraId="455F48F3">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14:paraId="711DEEAC">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14:paraId="3864C1D7">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14:paraId="48F55795">
      <w:pPr>
        <w:numPr>
          <w:ilvl w:val="0"/>
          <w:numId w:val="0"/>
        </w:numPr>
        <w:rPr>
          <w:rFonts w:hint="eastAsia" w:ascii="宋体" w:hAnsi="宋体" w:eastAsia="宋体" w:cs="宋体"/>
          <w:i w:val="0"/>
          <w:iCs w:val="0"/>
          <w:color w:val="000000"/>
          <w:kern w:val="0"/>
          <w:sz w:val="21"/>
          <w:szCs w:val="21"/>
          <w:u w:val="none"/>
          <w:lang w:val="en-US" w:eastAsia="zh-CN" w:bidi="ar"/>
        </w:rPr>
      </w:pPr>
    </w:p>
    <w:p w14:paraId="303CE7C4">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14:paraId="56E14102">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14:paraId="2EB374EE">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14:paraId="0097282C">
      <w:pPr>
        <w:rPr>
          <w:rFonts w:hint="eastAsia"/>
          <w:lang w:val="en-US" w:eastAsia="zh-CN"/>
        </w:rPr>
      </w:pPr>
      <w:r>
        <w:rPr>
          <w:rFonts w:hint="eastAsia"/>
          <w:lang w:val="en-US" w:eastAsia="zh-CN"/>
        </w:rPr>
        <w:t xml:space="preserve">                                     </w:t>
      </w:r>
    </w:p>
    <w:p w14:paraId="259ECB32">
      <w:pPr>
        <w:pStyle w:val="2"/>
        <w:rPr>
          <w:rFonts w:hint="eastAsia"/>
          <w:lang w:val="en-US" w:eastAsia="zh-CN"/>
        </w:rPr>
      </w:pPr>
    </w:p>
    <w:p w14:paraId="6D79E896">
      <w:pPr>
        <w:rPr>
          <w:rFonts w:hint="eastAsia"/>
          <w:lang w:val="en-US" w:eastAsia="zh-CN"/>
        </w:rPr>
      </w:pPr>
    </w:p>
    <w:p w14:paraId="3D16E0A2">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14:paraId="316C6F81">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14:paraId="006FF6C4">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14:paraId="1905053D">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14:paraId="17185256">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14:paraId="6CCC6738">
      <w:pPr>
        <w:numPr>
          <w:ilvl w:val="0"/>
          <w:numId w:val="0"/>
        </w:numPr>
        <w:rPr>
          <w:rFonts w:hint="eastAsia"/>
          <w:lang w:val="en-US" w:eastAsia="zh-CN"/>
        </w:rPr>
      </w:pPr>
      <w:r>
        <w:rPr>
          <w:rFonts w:hint="eastAsia"/>
          <w:lang w:val="en-US" w:eastAsia="zh-CN"/>
        </w:rPr>
        <w:t xml:space="preserve">                                        </w:t>
      </w:r>
    </w:p>
    <w:p w14:paraId="18E053B9">
      <w:pPr>
        <w:numPr>
          <w:ilvl w:val="0"/>
          <w:numId w:val="0"/>
        </w:numPr>
        <w:rPr>
          <w:rFonts w:hint="eastAsia"/>
          <w:lang w:val="en-US" w:eastAsia="zh-CN"/>
        </w:rPr>
      </w:pPr>
    </w:p>
    <w:p w14:paraId="5AD0ECF6">
      <w:pPr>
        <w:numPr>
          <w:ilvl w:val="0"/>
          <w:numId w:val="0"/>
        </w:numPr>
        <w:rPr>
          <w:rFonts w:hint="eastAsia"/>
          <w:lang w:val="en-US" w:eastAsia="zh-CN"/>
        </w:rPr>
      </w:pPr>
    </w:p>
    <w:p w14:paraId="2C5B571D">
      <w:pPr>
        <w:autoSpaceDE w:val="0"/>
        <w:autoSpaceDN w:val="0"/>
        <w:adjustRightInd w:val="0"/>
        <w:spacing w:line="360" w:lineRule="auto"/>
        <w:ind w:left="425"/>
        <w:jc w:val="left"/>
        <w:outlineLvl w:val="1"/>
        <w:rPr>
          <w:rFonts w:hint="eastAsia" w:ascii="宋体" w:hAnsi="宋体" w:cs="宋体"/>
          <w:sz w:val="21"/>
          <w:szCs w:val="21"/>
          <w:lang w:val="en-US" w:eastAsia="zh-CN"/>
        </w:rPr>
      </w:pPr>
      <w:r>
        <w:rPr>
          <w:rFonts w:hint="eastAsia"/>
          <w:lang w:val="en-US" w:eastAsia="zh-CN"/>
        </w:rPr>
        <w:t xml:space="preserve"> </w:t>
      </w:r>
      <w:r>
        <w:rPr>
          <w:rFonts w:hint="eastAsia" w:ascii="宋体" w:hAnsi="宋体" w:eastAsia="宋体" w:cs="宋体"/>
          <w:sz w:val="21"/>
          <w:szCs w:val="21"/>
          <w:lang w:val="en-US" w:eastAsia="zh-CN"/>
        </w:rPr>
        <w:t xml:space="preserve">附件2：                  </w:t>
      </w:r>
      <w:r>
        <w:rPr>
          <w:rFonts w:hint="eastAsia" w:ascii="宋体" w:hAnsi="宋体" w:cs="宋体"/>
          <w:sz w:val="21"/>
          <w:szCs w:val="21"/>
          <w:lang w:val="en-US" w:eastAsia="zh-CN"/>
        </w:rPr>
        <w:t xml:space="preserve"> </w:t>
      </w:r>
    </w:p>
    <w:p w14:paraId="355ED9B8">
      <w:pPr>
        <w:autoSpaceDE w:val="0"/>
        <w:autoSpaceDN w:val="0"/>
        <w:adjustRightInd w:val="0"/>
        <w:spacing w:line="360" w:lineRule="auto"/>
        <w:ind w:left="425" w:firstLine="2940" w:firstLineChars="1400"/>
        <w:jc w:val="left"/>
        <w:outlineLvl w:val="1"/>
        <w:rPr>
          <w:rFonts w:hint="default" w:ascii="宋体" w:hAnsi="宋体" w:cs="宋体"/>
          <w:b/>
          <w:bCs/>
          <w:sz w:val="24"/>
          <w:szCs w:val="24"/>
          <w:lang w:val="en-US" w:eastAsia="zh-CN"/>
        </w:rPr>
      </w:pPr>
      <w:r>
        <w:rPr>
          <w:rFonts w:hint="eastAsia" w:ascii="宋体" w:hAnsi="宋体" w:cs="宋体"/>
          <w:sz w:val="21"/>
          <w:szCs w:val="21"/>
          <w:lang w:val="en-US" w:eastAsia="zh-CN"/>
        </w:rPr>
        <w:t xml:space="preserve">   </w:t>
      </w:r>
      <w:r>
        <w:rPr>
          <w:rFonts w:hint="eastAsia" w:ascii="宋体" w:hAnsi="宋体" w:cs="宋体"/>
          <w:b/>
          <w:bCs/>
          <w:sz w:val="28"/>
          <w:szCs w:val="28"/>
          <w:lang w:val="en-US" w:eastAsia="zh-CN"/>
        </w:rPr>
        <w:t>分项报价表</w:t>
      </w:r>
    </w:p>
    <w:tbl>
      <w:tblPr>
        <w:tblStyle w:val="12"/>
        <w:tblpPr w:leftFromText="180" w:rightFromText="180" w:vertAnchor="text" w:horzAnchor="page" w:tblpXSpec="center" w:tblpY="166"/>
        <w:tblOverlap w:val="never"/>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60"/>
        <w:gridCol w:w="2640"/>
        <w:gridCol w:w="1155"/>
        <w:gridCol w:w="1632"/>
        <w:gridCol w:w="1980"/>
      </w:tblGrid>
      <w:tr w14:paraId="7C61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top"/>
          </w:tcPr>
          <w:p w14:paraId="1B0B9678">
            <w:pPr>
              <w:spacing w:line="360" w:lineRule="auto"/>
              <w:jc w:val="center"/>
              <w:rPr>
                <w:rFonts w:hint="eastAsia" w:ascii="宋体" w:hAnsi="宋体" w:cs="宋体"/>
                <w:b/>
                <w:bCs/>
                <w:sz w:val="20"/>
                <w:szCs w:val="20"/>
                <w:lang w:val="en-US" w:eastAsia="zh-CN"/>
              </w:rPr>
            </w:pPr>
            <w:r>
              <w:rPr>
                <w:rFonts w:hint="eastAsia" w:ascii="宋体" w:hAnsi="宋体" w:cs="宋体"/>
                <w:b/>
                <w:bCs/>
                <w:sz w:val="20"/>
                <w:szCs w:val="20"/>
                <w:lang w:val="en-US" w:eastAsia="zh-CN"/>
              </w:rPr>
              <w:t>序号</w:t>
            </w:r>
          </w:p>
        </w:tc>
        <w:tc>
          <w:tcPr>
            <w:tcW w:w="3600" w:type="dxa"/>
            <w:gridSpan w:val="2"/>
            <w:tcBorders>
              <w:top w:val="single" w:color="auto" w:sz="4" w:space="0"/>
              <w:left w:val="single" w:color="auto" w:sz="4" w:space="0"/>
              <w:bottom w:val="single" w:color="auto" w:sz="4" w:space="0"/>
              <w:right w:val="single" w:color="auto" w:sz="4" w:space="0"/>
            </w:tcBorders>
            <w:noWrap w:val="0"/>
            <w:vAlign w:val="top"/>
          </w:tcPr>
          <w:p w14:paraId="499B46EF">
            <w:pPr>
              <w:spacing w:line="360" w:lineRule="auto"/>
              <w:jc w:val="center"/>
              <w:rPr>
                <w:rFonts w:hint="eastAsia" w:ascii="宋体" w:hAnsi="宋体" w:eastAsia="宋体" w:cs="宋体"/>
                <w:b/>
                <w:bCs/>
                <w:sz w:val="20"/>
                <w:szCs w:val="20"/>
              </w:rPr>
            </w:pPr>
            <w:r>
              <w:rPr>
                <w:rFonts w:hint="eastAsia" w:ascii="宋体" w:hAnsi="宋体" w:cs="宋体"/>
                <w:b/>
                <w:bCs/>
                <w:sz w:val="20"/>
                <w:szCs w:val="20"/>
                <w:lang w:val="en-US" w:eastAsia="zh-CN"/>
              </w:rPr>
              <w:t>产品名称</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2428D52C">
            <w:pPr>
              <w:spacing w:line="360" w:lineRule="auto"/>
              <w:jc w:val="center"/>
              <w:rPr>
                <w:rFonts w:hint="default" w:ascii="宋体" w:hAnsi="宋体" w:cs="宋体"/>
                <w:b/>
                <w:bCs/>
                <w:sz w:val="20"/>
                <w:szCs w:val="20"/>
                <w:lang w:val="en-US" w:eastAsia="zh-CN"/>
              </w:rPr>
            </w:pPr>
            <w:r>
              <w:rPr>
                <w:rFonts w:hint="eastAsia" w:ascii="宋体" w:hAnsi="宋体" w:cs="宋体"/>
                <w:b/>
                <w:bCs/>
                <w:sz w:val="20"/>
                <w:szCs w:val="20"/>
                <w:lang w:val="en-US" w:eastAsia="zh-CN"/>
              </w:rPr>
              <w:t>单位</w:t>
            </w:r>
          </w:p>
        </w:tc>
        <w:tc>
          <w:tcPr>
            <w:tcW w:w="1632" w:type="dxa"/>
            <w:tcBorders>
              <w:top w:val="single" w:color="auto" w:sz="4" w:space="0"/>
              <w:left w:val="single" w:color="auto" w:sz="4" w:space="0"/>
              <w:bottom w:val="single" w:color="auto" w:sz="4" w:space="0"/>
              <w:right w:val="single" w:color="auto" w:sz="4" w:space="0"/>
            </w:tcBorders>
            <w:noWrap w:val="0"/>
            <w:vAlign w:val="top"/>
          </w:tcPr>
          <w:p w14:paraId="1B7A8502">
            <w:pPr>
              <w:spacing w:line="360" w:lineRule="auto"/>
              <w:jc w:val="center"/>
              <w:rPr>
                <w:rFonts w:hint="eastAsia" w:ascii="宋体" w:hAnsi="宋体" w:cs="宋体"/>
                <w:b/>
                <w:bCs/>
                <w:sz w:val="20"/>
                <w:szCs w:val="20"/>
                <w:lang w:eastAsia="zh-CN"/>
              </w:rPr>
            </w:pPr>
            <w:r>
              <w:rPr>
                <w:rFonts w:hint="eastAsia" w:ascii="宋体" w:hAnsi="宋体" w:cs="宋体"/>
                <w:b/>
                <w:bCs/>
                <w:sz w:val="20"/>
                <w:szCs w:val="20"/>
                <w:lang w:eastAsia="zh-CN"/>
              </w:rPr>
              <w:t>品牌</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05B3E32">
            <w:pPr>
              <w:spacing w:line="360" w:lineRule="auto"/>
              <w:ind w:firstLine="402" w:firstLineChars="200"/>
              <w:jc w:val="both"/>
              <w:rPr>
                <w:rFonts w:hint="eastAsia" w:ascii="宋体" w:hAnsi="宋体" w:eastAsia="宋体" w:cs="宋体"/>
                <w:b/>
                <w:bCs/>
                <w:sz w:val="20"/>
                <w:szCs w:val="20"/>
                <w:lang w:eastAsia="zh-CN"/>
              </w:rPr>
            </w:pPr>
            <w:r>
              <w:rPr>
                <w:rFonts w:hint="eastAsia" w:ascii="宋体" w:hAnsi="宋体" w:cs="宋体"/>
                <w:b/>
                <w:bCs/>
                <w:sz w:val="20"/>
                <w:szCs w:val="20"/>
                <w:lang w:eastAsia="zh-CN"/>
              </w:rPr>
              <w:t>价格（元）</w:t>
            </w:r>
          </w:p>
        </w:tc>
      </w:tr>
      <w:tr w14:paraId="7E70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tcBorders>
              <w:top w:val="single" w:color="auto" w:sz="4" w:space="0"/>
            </w:tcBorders>
            <w:noWrap w:val="0"/>
            <w:vAlign w:val="center"/>
          </w:tcPr>
          <w:p w14:paraId="526EC44E">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w:t>
            </w:r>
          </w:p>
        </w:tc>
        <w:tc>
          <w:tcPr>
            <w:tcW w:w="960" w:type="dxa"/>
            <w:vMerge w:val="restart"/>
            <w:tcBorders>
              <w:top w:val="single" w:color="auto" w:sz="4" w:space="0"/>
            </w:tcBorders>
            <w:noWrap w:val="0"/>
            <w:textDirection w:val="tbRlV"/>
            <w:vAlign w:val="center"/>
          </w:tcPr>
          <w:p w14:paraId="2DCADAC1">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简单功能矫治</w:t>
            </w:r>
          </w:p>
        </w:tc>
        <w:tc>
          <w:tcPr>
            <w:tcW w:w="2640" w:type="dxa"/>
            <w:tcBorders>
              <w:top w:val="single" w:color="auto" w:sz="4" w:space="0"/>
            </w:tcBorders>
            <w:noWrap w:val="0"/>
            <w:vAlign w:val="center"/>
          </w:tcPr>
          <w:p w14:paraId="35AD8659">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牙合垫式矫治器</w:t>
            </w:r>
          </w:p>
        </w:tc>
        <w:tc>
          <w:tcPr>
            <w:tcW w:w="1155" w:type="dxa"/>
            <w:tcBorders>
              <w:top w:val="single" w:color="auto" w:sz="4" w:space="0"/>
            </w:tcBorders>
            <w:noWrap w:val="0"/>
            <w:vAlign w:val="top"/>
          </w:tcPr>
          <w:p w14:paraId="21EA0049">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tcBorders>
              <w:top w:val="single" w:color="auto" w:sz="4" w:space="0"/>
            </w:tcBorders>
            <w:noWrap w:val="0"/>
            <w:vAlign w:val="top"/>
          </w:tcPr>
          <w:p w14:paraId="38CB11A2">
            <w:pPr>
              <w:jc w:val="center"/>
              <w:rPr>
                <w:rFonts w:hint="eastAsia" w:ascii="宋体" w:hAnsi="宋体" w:cs="宋体"/>
                <w:b w:val="0"/>
                <w:bCs w:val="0"/>
                <w:sz w:val="16"/>
                <w:szCs w:val="16"/>
                <w:lang w:val="en-US" w:eastAsia="zh-CN"/>
              </w:rPr>
            </w:pPr>
          </w:p>
        </w:tc>
        <w:tc>
          <w:tcPr>
            <w:tcW w:w="1980" w:type="dxa"/>
            <w:tcBorders>
              <w:top w:val="single" w:color="auto" w:sz="4" w:space="0"/>
            </w:tcBorders>
            <w:noWrap w:val="0"/>
            <w:vAlign w:val="top"/>
          </w:tcPr>
          <w:p w14:paraId="1C702664">
            <w:pPr>
              <w:jc w:val="center"/>
              <w:rPr>
                <w:rFonts w:hint="eastAsia" w:ascii="宋体" w:hAnsi="宋体" w:cs="宋体"/>
                <w:b w:val="0"/>
                <w:bCs w:val="0"/>
                <w:sz w:val="16"/>
                <w:szCs w:val="16"/>
                <w:lang w:val="en-US" w:eastAsia="zh-CN"/>
              </w:rPr>
            </w:pPr>
          </w:p>
        </w:tc>
      </w:tr>
      <w:tr w14:paraId="09A3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23025CFD">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w:t>
            </w:r>
          </w:p>
        </w:tc>
        <w:tc>
          <w:tcPr>
            <w:tcW w:w="960" w:type="dxa"/>
            <w:vMerge w:val="continue"/>
            <w:noWrap w:val="0"/>
            <w:textDirection w:val="tbRlV"/>
            <w:vAlign w:val="center"/>
          </w:tcPr>
          <w:p w14:paraId="01F4C407">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eastAsia="zh-CN"/>
              </w:rPr>
              <w:t xml:space="preserve"> </w:t>
            </w:r>
            <w:r>
              <w:rPr>
                <w:rFonts w:hint="eastAsia" w:ascii="宋体" w:hAnsi="宋体" w:cs="宋体"/>
                <w:b w:val="0"/>
                <w:bCs w:val="0"/>
                <w:sz w:val="21"/>
                <w:szCs w:val="21"/>
                <w:lang w:val="en-US" w:eastAsia="zh-CN"/>
              </w:rPr>
              <w:t xml:space="preserve"> </w:t>
            </w:r>
          </w:p>
        </w:tc>
        <w:tc>
          <w:tcPr>
            <w:tcW w:w="2640" w:type="dxa"/>
            <w:noWrap w:val="0"/>
            <w:vAlign w:val="center"/>
          </w:tcPr>
          <w:p w14:paraId="329511B9">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平面导板矫治器</w:t>
            </w:r>
          </w:p>
        </w:tc>
        <w:tc>
          <w:tcPr>
            <w:tcW w:w="1155" w:type="dxa"/>
            <w:noWrap w:val="0"/>
            <w:vAlign w:val="top"/>
          </w:tcPr>
          <w:p w14:paraId="405D727E">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24A9F372">
            <w:pPr>
              <w:jc w:val="center"/>
              <w:rPr>
                <w:rFonts w:hint="eastAsia" w:ascii="宋体" w:hAnsi="宋体" w:cs="宋体"/>
                <w:b w:val="0"/>
                <w:bCs w:val="0"/>
                <w:sz w:val="16"/>
                <w:szCs w:val="16"/>
                <w:lang w:eastAsia="zh-CN"/>
              </w:rPr>
            </w:pPr>
          </w:p>
        </w:tc>
        <w:tc>
          <w:tcPr>
            <w:tcW w:w="1980" w:type="dxa"/>
            <w:noWrap w:val="0"/>
            <w:vAlign w:val="top"/>
          </w:tcPr>
          <w:p w14:paraId="469F10BB">
            <w:pPr>
              <w:jc w:val="center"/>
              <w:rPr>
                <w:rFonts w:hint="eastAsia" w:ascii="宋体" w:hAnsi="宋体" w:cs="宋体"/>
                <w:b w:val="0"/>
                <w:bCs w:val="0"/>
                <w:sz w:val="16"/>
                <w:szCs w:val="16"/>
                <w:lang w:eastAsia="zh-CN"/>
              </w:rPr>
            </w:pPr>
          </w:p>
        </w:tc>
      </w:tr>
      <w:tr w14:paraId="3026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3FDD58D8">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960" w:type="dxa"/>
            <w:vMerge w:val="continue"/>
            <w:noWrap w:val="0"/>
            <w:textDirection w:val="tbRlV"/>
            <w:vAlign w:val="center"/>
          </w:tcPr>
          <w:p w14:paraId="4B434B55">
            <w:pPr>
              <w:jc w:val="center"/>
              <w:rPr>
                <w:rFonts w:hint="eastAsia" w:ascii="宋体" w:hAnsi="宋体" w:cs="宋体"/>
                <w:b w:val="0"/>
                <w:bCs w:val="0"/>
                <w:sz w:val="21"/>
                <w:szCs w:val="21"/>
                <w:lang w:eastAsia="zh-CN"/>
              </w:rPr>
            </w:pPr>
          </w:p>
        </w:tc>
        <w:tc>
          <w:tcPr>
            <w:tcW w:w="2640" w:type="dxa"/>
            <w:noWrap w:val="0"/>
            <w:vAlign w:val="center"/>
          </w:tcPr>
          <w:p w14:paraId="104429B6">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斜面导板矫治器</w:t>
            </w:r>
          </w:p>
        </w:tc>
        <w:tc>
          <w:tcPr>
            <w:tcW w:w="1155" w:type="dxa"/>
            <w:noWrap w:val="0"/>
            <w:vAlign w:val="top"/>
          </w:tcPr>
          <w:p w14:paraId="690C0EEB">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7BC008F8">
            <w:pPr>
              <w:jc w:val="center"/>
              <w:rPr>
                <w:rFonts w:hint="eastAsia" w:ascii="宋体" w:hAnsi="宋体" w:cs="宋体"/>
                <w:b w:val="0"/>
                <w:bCs w:val="0"/>
                <w:sz w:val="16"/>
                <w:szCs w:val="16"/>
                <w:lang w:eastAsia="zh-CN"/>
              </w:rPr>
            </w:pPr>
          </w:p>
        </w:tc>
        <w:tc>
          <w:tcPr>
            <w:tcW w:w="1980" w:type="dxa"/>
            <w:noWrap w:val="0"/>
            <w:vAlign w:val="top"/>
          </w:tcPr>
          <w:p w14:paraId="6AA3A793">
            <w:pPr>
              <w:jc w:val="center"/>
              <w:rPr>
                <w:rFonts w:hint="eastAsia" w:ascii="宋体" w:hAnsi="宋体" w:cs="宋体"/>
                <w:b w:val="0"/>
                <w:bCs w:val="0"/>
                <w:sz w:val="16"/>
                <w:szCs w:val="16"/>
                <w:lang w:eastAsia="zh-CN"/>
              </w:rPr>
            </w:pPr>
          </w:p>
        </w:tc>
      </w:tr>
      <w:tr w14:paraId="2882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1D9BC9FE">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960" w:type="dxa"/>
            <w:vMerge w:val="continue"/>
            <w:noWrap w:val="0"/>
            <w:textDirection w:val="tbRlV"/>
            <w:vAlign w:val="center"/>
          </w:tcPr>
          <w:p w14:paraId="19C1A6E1">
            <w:pPr>
              <w:jc w:val="center"/>
              <w:rPr>
                <w:rFonts w:hint="eastAsia" w:ascii="宋体" w:hAnsi="宋体" w:cs="宋体"/>
                <w:b w:val="0"/>
                <w:bCs w:val="0"/>
                <w:sz w:val="21"/>
                <w:szCs w:val="21"/>
                <w:lang w:eastAsia="zh-CN"/>
              </w:rPr>
            </w:pPr>
          </w:p>
        </w:tc>
        <w:tc>
          <w:tcPr>
            <w:tcW w:w="2640" w:type="dxa"/>
            <w:noWrap w:val="0"/>
            <w:vAlign w:val="center"/>
          </w:tcPr>
          <w:p w14:paraId="1172D972">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扩弓矫治器（固定式）</w:t>
            </w:r>
          </w:p>
        </w:tc>
        <w:tc>
          <w:tcPr>
            <w:tcW w:w="1155" w:type="dxa"/>
            <w:noWrap w:val="0"/>
            <w:vAlign w:val="top"/>
          </w:tcPr>
          <w:p w14:paraId="7483F2D9">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35A9C778">
            <w:pPr>
              <w:jc w:val="center"/>
              <w:rPr>
                <w:rFonts w:hint="eastAsia" w:ascii="宋体" w:hAnsi="宋体" w:cs="宋体"/>
                <w:b w:val="0"/>
                <w:bCs w:val="0"/>
                <w:sz w:val="16"/>
                <w:szCs w:val="16"/>
                <w:lang w:val="en-US" w:eastAsia="zh-CN"/>
              </w:rPr>
            </w:pPr>
          </w:p>
        </w:tc>
        <w:tc>
          <w:tcPr>
            <w:tcW w:w="1980" w:type="dxa"/>
            <w:noWrap w:val="0"/>
            <w:vAlign w:val="top"/>
          </w:tcPr>
          <w:p w14:paraId="503703AA">
            <w:pPr>
              <w:jc w:val="center"/>
              <w:rPr>
                <w:rFonts w:hint="default" w:ascii="宋体" w:hAnsi="宋体" w:cs="宋体"/>
                <w:b w:val="0"/>
                <w:bCs w:val="0"/>
                <w:sz w:val="16"/>
                <w:szCs w:val="16"/>
                <w:lang w:val="en-US" w:eastAsia="zh-CN"/>
              </w:rPr>
            </w:pPr>
          </w:p>
        </w:tc>
      </w:tr>
      <w:tr w14:paraId="51C0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0B32A34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w:t>
            </w:r>
          </w:p>
        </w:tc>
        <w:tc>
          <w:tcPr>
            <w:tcW w:w="960" w:type="dxa"/>
            <w:vMerge w:val="continue"/>
            <w:noWrap w:val="0"/>
            <w:textDirection w:val="tbRlV"/>
            <w:vAlign w:val="center"/>
          </w:tcPr>
          <w:p w14:paraId="572D47F9">
            <w:pPr>
              <w:jc w:val="center"/>
              <w:rPr>
                <w:rFonts w:hint="eastAsia" w:ascii="宋体" w:hAnsi="宋体" w:cs="宋体"/>
                <w:b w:val="0"/>
                <w:bCs w:val="0"/>
                <w:sz w:val="21"/>
                <w:szCs w:val="21"/>
                <w:lang w:eastAsia="zh-CN"/>
              </w:rPr>
            </w:pPr>
          </w:p>
        </w:tc>
        <w:tc>
          <w:tcPr>
            <w:tcW w:w="2640" w:type="dxa"/>
            <w:noWrap w:val="0"/>
            <w:vAlign w:val="center"/>
          </w:tcPr>
          <w:p w14:paraId="60E80BA0">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扩弓矫治器（活动室）</w:t>
            </w:r>
          </w:p>
        </w:tc>
        <w:tc>
          <w:tcPr>
            <w:tcW w:w="1155" w:type="dxa"/>
            <w:noWrap w:val="0"/>
            <w:vAlign w:val="top"/>
          </w:tcPr>
          <w:p w14:paraId="4DB096A5">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3CF7ECC0">
            <w:pPr>
              <w:jc w:val="center"/>
              <w:rPr>
                <w:rFonts w:hint="eastAsia" w:ascii="宋体" w:hAnsi="宋体" w:cs="宋体"/>
                <w:b w:val="0"/>
                <w:bCs w:val="0"/>
                <w:sz w:val="16"/>
                <w:szCs w:val="16"/>
                <w:lang w:val="en-US" w:eastAsia="zh-CN"/>
              </w:rPr>
            </w:pPr>
          </w:p>
        </w:tc>
        <w:tc>
          <w:tcPr>
            <w:tcW w:w="1980" w:type="dxa"/>
            <w:noWrap w:val="0"/>
            <w:vAlign w:val="top"/>
          </w:tcPr>
          <w:p w14:paraId="04BC0D8C">
            <w:pPr>
              <w:jc w:val="center"/>
              <w:rPr>
                <w:rFonts w:hint="eastAsia" w:ascii="宋体" w:hAnsi="宋体" w:cs="宋体"/>
                <w:b w:val="0"/>
                <w:bCs w:val="0"/>
                <w:sz w:val="16"/>
                <w:szCs w:val="16"/>
                <w:lang w:val="en-US" w:eastAsia="zh-CN"/>
              </w:rPr>
            </w:pPr>
          </w:p>
        </w:tc>
      </w:tr>
      <w:tr w14:paraId="28D4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6FDFF1A7">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w:t>
            </w:r>
          </w:p>
        </w:tc>
        <w:tc>
          <w:tcPr>
            <w:tcW w:w="960" w:type="dxa"/>
            <w:vMerge w:val="continue"/>
            <w:noWrap w:val="0"/>
            <w:textDirection w:val="tbRlV"/>
            <w:vAlign w:val="center"/>
          </w:tcPr>
          <w:p w14:paraId="073E0DBD">
            <w:pPr>
              <w:jc w:val="center"/>
              <w:rPr>
                <w:rFonts w:hint="eastAsia" w:ascii="宋体" w:hAnsi="宋体" w:cs="宋体"/>
                <w:b w:val="0"/>
                <w:bCs w:val="0"/>
                <w:sz w:val="21"/>
                <w:szCs w:val="21"/>
                <w:lang w:eastAsia="zh-CN"/>
              </w:rPr>
            </w:pPr>
          </w:p>
        </w:tc>
        <w:tc>
          <w:tcPr>
            <w:tcW w:w="2640" w:type="dxa"/>
            <w:noWrap w:val="0"/>
            <w:vAlign w:val="center"/>
          </w:tcPr>
          <w:p w14:paraId="0D42E483">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推磨牙向后矫治器</w:t>
            </w:r>
          </w:p>
        </w:tc>
        <w:tc>
          <w:tcPr>
            <w:tcW w:w="1155" w:type="dxa"/>
            <w:noWrap w:val="0"/>
            <w:vAlign w:val="top"/>
          </w:tcPr>
          <w:p w14:paraId="7477296F">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45B43E4D">
            <w:pPr>
              <w:jc w:val="center"/>
              <w:rPr>
                <w:rFonts w:hint="eastAsia" w:ascii="宋体" w:hAnsi="宋体" w:cs="宋体"/>
                <w:b w:val="0"/>
                <w:bCs w:val="0"/>
                <w:sz w:val="16"/>
                <w:szCs w:val="16"/>
                <w:lang w:eastAsia="zh-CN"/>
              </w:rPr>
            </w:pPr>
          </w:p>
        </w:tc>
        <w:tc>
          <w:tcPr>
            <w:tcW w:w="1980" w:type="dxa"/>
            <w:noWrap w:val="0"/>
            <w:vAlign w:val="top"/>
          </w:tcPr>
          <w:p w14:paraId="5B036F9A">
            <w:pPr>
              <w:jc w:val="center"/>
              <w:rPr>
                <w:rFonts w:hint="eastAsia" w:ascii="宋体" w:hAnsi="宋体" w:cs="宋体"/>
                <w:b w:val="0"/>
                <w:bCs w:val="0"/>
                <w:sz w:val="16"/>
                <w:szCs w:val="16"/>
                <w:lang w:eastAsia="zh-CN"/>
              </w:rPr>
            </w:pPr>
          </w:p>
        </w:tc>
      </w:tr>
      <w:tr w14:paraId="4C85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20D4DF47">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960" w:type="dxa"/>
            <w:vMerge w:val="continue"/>
            <w:noWrap w:val="0"/>
            <w:textDirection w:val="tbRlV"/>
            <w:vAlign w:val="center"/>
          </w:tcPr>
          <w:p w14:paraId="1C178C26">
            <w:pPr>
              <w:jc w:val="center"/>
              <w:rPr>
                <w:rFonts w:hint="eastAsia" w:ascii="宋体" w:hAnsi="宋体" w:cs="宋体"/>
                <w:b w:val="0"/>
                <w:bCs w:val="0"/>
                <w:sz w:val="21"/>
                <w:szCs w:val="21"/>
                <w:lang w:eastAsia="zh-CN"/>
              </w:rPr>
            </w:pPr>
          </w:p>
        </w:tc>
        <w:tc>
          <w:tcPr>
            <w:tcW w:w="2640" w:type="dxa"/>
            <w:noWrap w:val="0"/>
            <w:vAlign w:val="center"/>
          </w:tcPr>
          <w:p w14:paraId="09CFD9A7">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舌弓矫治器</w:t>
            </w:r>
          </w:p>
        </w:tc>
        <w:tc>
          <w:tcPr>
            <w:tcW w:w="1155" w:type="dxa"/>
            <w:noWrap w:val="0"/>
            <w:vAlign w:val="top"/>
          </w:tcPr>
          <w:p w14:paraId="10680A4E">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73CA5BD6">
            <w:pPr>
              <w:jc w:val="center"/>
              <w:rPr>
                <w:rFonts w:hint="eastAsia" w:ascii="宋体" w:hAnsi="宋体" w:cs="宋体"/>
                <w:b w:val="0"/>
                <w:bCs w:val="0"/>
                <w:sz w:val="16"/>
                <w:szCs w:val="16"/>
                <w:lang w:eastAsia="zh-CN"/>
              </w:rPr>
            </w:pPr>
          </w:p>
        </w:tc>
        <w:tc>
          <w:tcPr>
            <w:tcW w:w="1980" w:type="dxa"/>
            <w:noWrap w:val="0"/>
            <w:vAlign w:val="top"/>
          </w:tcPr>
          <w:p w14:paraId="45538D67">
            <w:pPr>
              <w:jc w:val="center"/>
              <w:rPr>
                <w:rFonts w:hint="eastAsia" w:ascii="宋体" w:hAnsi="宋体" w:cs="宋体"/>
                <w:b w:val="0"/>
                <w:bCs w:val="0"/>
                <w:sz w:val="16"/>
                <w:szCs w:val="16"/>
                <w:lang w:eastAsia="zh-CN"/>
              </w:rPr>
            </w:pPr>
          </w:p>
        </w:tc>
      </w:tr>
      <w:tr w14:paraId="7BA3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319ECB5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960" w:type="dxa"/>
            <w:vMerge w:val="continue"/>
            <w:noWrap w:val="0"/>
            <w:textDirection w:val="tbRlV"/>
            <w:vAlign w:val="center"/>
          </w:tcPr>
          <w:p w14:paraId="5D26354A">
            <w:pPr>
              <w:jc w:val="center"/>
              <w:rPr>
                <w:rFonts w:hint="eastAsia" w:ascii="宋体" w:hAnsi="宋体" w:cs="宋体"/>
                <w:b w:val="0"/>
                <w:bCs w:val="0"/>
                <w:sz w:val="21"/>
                <w:szCs w:val="21"/>
                <w:lang w:eastAsia="zh-CN"/>
              </w:rPr>
            </w:pPr>
          </w:p>
        </w:tc>
        <w:tc>
          <w:tcPr>
            <w:tcW w:w="2640" w:type="dxa"/>
            <w:noWrap w:val="0"/>
            <w:vAlign w:val="center"/>
          </w:tcPr>
          <w:p w14:paraId="6F827759">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Nance托矫治器</w:t>
            </w:r>
          </w:p>
        </w:tc>
        <w:tc>
          <w:tcPr>
            <w:tcW w:w="1155" w:type="dxa"/>
            <w:noWrap w:val="0"/>
            <w:vAlign w:val="top"/>
          </w:tcPr>
          <w:p w14:paraId="63F0B16A">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3F4E1EFD">
            <w:pPr>
              <w:jc w:val="center"/>
              <w:rPr>
                <w:rFonts w:hint="eastAsia" w:ascii="宋体" w:hAnsi="宋体" w:cs="宋体"/>
                <w:b w:val="0"/>
                <w:bCs w:val="0"/>
                <w:sz w:val="16"/>
                <w:szCs w:val="16"/>
                <w:lang w:eastAsia="zh-CN"/>
              </w:rPr>
            </w:pPr>
          </w:p>
        </w:tc>
        <w:tc>
          <w:tcPr>
            <w:tcW w:w="1980" w:type="dxa"/>
            <w:noWrap w:val="0"/>
            <w:vAlign w:val="top"/>
          </w:tcPr>
          <w:p w14:paraId="19296482">
            <w:pPr>
              <w:jc w:val="center"/>
              <w:rPr>
                <w:rFonts w:hint="eastAsia" w:ascii="宋体" w:hAnsi="宋体" w:cs="宋体"/>
                <w:b w:val="0"/>
                <w:bCs w:val="0"/>
                <w:sz w:val="16"/>
                <w:szCs w:val="16"/>
                <w:lang w:eastAsia="zh-CN"/>
              </w:rPr>
            </w:pPr>
          </w:p>
        </w:tc>
      </w:tr>
      <w:tr w14:paraId="46D2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097EBD3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960" w:type="dxa"/>
            <w:vMerge w:val="continue"/>
            <w:noWrap w:val="0"/>
            <w:textDirection w:val="tbRlV"/>
            <w:vAlign w:val="center"/>
          </w:tcPr>
          <w:p w14:paraId="5BE96714">
            <w:pPr>
              <w:jc w:val="center"/>
              <w:rPr>
                <w:rFonts w:hint="eastAsia" w:ascii="宋体" w:hAnsi="宋体" w:cs="宋体"/>
                <w:b w:val="0"/>
                <w:bCs w:val="0"/>
                <w:sz w:val="21"/>
                <w:szCs w:val="21"/>
                <w:lang w:eastAsia="zh-CN"/>
              </w:rPr>
            </w:pPr>
          </w:p>
        </w:tc>
        <w:tc>
          <w:tcPr>
            <w:tcW w:w="2640" w:type="dxa"/>
            <w:noWrap w:val="0"/>
            <w:vAlign w:val="center"/>
          </w:tcPr>
          <w:p w14:paraId="58DB4D80">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横腭杆</w:t>
            </w:r>
            <w:r>
              <w:rPr>
                <w:rFonts w:hint="eastAsia" w:ascii="宋体" w:hAnsi="宋体" w:cs="宋体"/>
                <w:b w:val="0"/>
                <w:bCs w:val="0"/>
                <w:sz w:val="18"/>
                <w:szCs w:val="18"/>
                <w:lang w:eastAsia="zh-CN"/>
              </w:rPr>
              <w:t>矫治器</w:t>
            </w:r>
          </w:p>
        </w:tc>
        <w:tc>
          <w:tcPr>
            <w:tcW w:w="1155" w:type="dxa"/>
            <w:noWrap w:val="0"/>
            <w:vAlign w:val="top"/>
          </w:tcPr>
          <w:p w14:paraId="562F2B35">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半口</w:t>
            </w:r>
          </w:p>
        </w:tc>
        <w:tc>
          <w:tcPr>
            <w:tcW w:w="1632" w:type="dxa"/>
            <w:noWrap w:val="0"/>
            <w:vAlign w:val="top"/>
          </w:tcPr>
          <w:p w14:paraId="593E7064">
            <w:pPr>
              <w:jc w:val="center"/>
              <w:rPr>
                <w:rFonts w:hint="eastAsia" w:ascii="宋体" w:hAnsi="宋体" w:cs="宋体"/>
                <w:b w:val="0"/>
                <w:bCs w:val="0"/>
                <w:sz w:val="16"/>
                <w:szCs w:val="16"/>
                <w:lang w:eastAsia="zh-CN"/>
              </w:rPr>
            </w:pPr>
          </w:p>
        </w:tc>
        <w:tc>
          <w:tcPr>
            <w:tcW w:w="1980" w:type="dxa"/>
            <w:noWrap w:val="0"/>
            <w:vAlign w:val="top"/>
          </w:tcPr>
          <w:p w14:paraId="7FFA89F4">
            <w:pPr>
              <w:jc w:val="center"/>
              <w:rPr>
                <w:rFonts w:hint="eastAsia" w:ascii="宋体" w:hAnsi="宋体" w:cs="宋体"/>
                <w:b w:val="0"/>
                <w:bCs w:val="0"/>
                <w:sz w:val="16"/>
                <w:szCs w:val="16"/>
                <w:lang w:eastAsia="zh-CN"/>
              </w:rPr>
            </w:pPr>
          </w:p>
        </w:tc>
      </w:tr>
      <w:tr w14:paraId="036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14D8A738">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960" w:type="dxa"/>
            <w:vMerge w:val="restart"/>
            <w:noWrap w:val="0"/>
            <w:textDirection w:val="tbRlV"/>
            <w:vAlign w:val="center"/>
          </w:tcPr>
          <w:p w14:paraId="7BE4A281">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功能矫治</w:t>
            </w:r>
          </w:p>
        </w:tc>
        <w:tc>
          <w:tcPr>
            <w:tcW w:w="2640" w:type="dxa"/>
            <w:noWrap w:val="0"/>
            <w:vAlign w:val="center"/>
          </w:tcPr>
          <w:p w14:paraId="39405A2C">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肌激动器</w:t>
            </w:r>
          </w:p>
        </w:tc>
        <w:tc>
          <w:tcPr>
            <w:tcW w:w="1155" w:type="dxa"/>
            <w:noWrap w:val="0"/>
            <w:vAlign w:val="top"/>
          </w:tcPr>
          <w:p w14:paraId="2151CE54">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632" w:type="dxa"/>
            <w:noWrap w:val="0"/>
            <w:vAlign w:val="top"/>
          </w:tcPr>
          <w:p w14:paraId="2B491681">
            <w:pPr>
              <w:jc w:val="center"/>
              <w:rPr>
                <w:rFonts w:hint="eastAsia" w:ascii="宋体" w:hAnsi="宋体" w:cs="宋体"/>
                <w:b w:val="0"/>
                <w:bCs w:val="0"/>
                <w:sz w:val="16"/>
                <w:szCs w:val="16"/>
                <w:lang w:eastAsia="zh-CN"/>
              </w:rPr>
            </w:pPr>
          </w:p>
        </w:tc>
        <w:tc>
          <w:tcPr>
            <w:tcW w:w="1980" w:type="dxa"/>
            <w:noWrap w:val="0"/>
            <w:vAlign w:val="top"/>
          </w:tcPr>
          <w:p w14:paraId="1A038BA4">
            <w:pPr>
              <w:jc w:val="center"/>
              <w:rPr>
                <w:rFonts w:hint="eastAsia" w:ascii="宋体" w:hAnsi="宋体" w:cs="宋体"/>
                <w:b w:val="0"/>
                <w:bCs w:val="0"/>
                <w:sz w:val="16"/>
                <w:szCs w:val="16"/>
                <w:lang w:eastAsia="zh-CN"/>
              </w:rPr>
            </w:pPr>
          </w:p>
        </w:tc>
      </w:tr>
      <w:tr w14:paraId="616C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137D3357">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11</w:t>
            </w:r>
          </w:p>
        </w:tc>
        <w:tc>
          <w:tcPr>
            <w:tcW w:w="960" w:type="dxa"/>
            <w:vMerge w:val="continue"/>
            <w:noWrap w:val="0"/>
            <w:textDirection w:val="tbRlV"/>
            <w:vAlign w:val="center"/>
          </w:tcPr>
          <w:p w14:paraId="3F9BBA1B">
            <w:pPr>
              <w:jc w:val="center"/>
              <w:rPr>
                <w:rFonts w:hint="eastAsia" w:ascii="宋体" w:hAnsi="宋体" w:cs="宋体"/>
                <w:b w:val="0"/>
                <w:bCs w:val="0"/>
                <w:sz w:val="21"/>
                <w:szCs w:val="21"/>
                <w:lang w:eastAsia="zh-CN"/>
              </w:rPr>
            </w:pPr>
          </w:p>
        </w:tc>
        <w:tc>
          <w:tcPr>
            <w:tcW w:w="2640" w:type="dxa"/>
            <w:noWrap w:val="0"/>
            <w:vAlign w:val="center"/>
          </w:tcPr>
          <w:p w14:paraId="64FE0747">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功能调节器FR</w:t>
            </w:r>
          </w:p>
        </w:tc>
        <w:tc>
          <w:tcPr>
            <w:tcW w:w="1155" w:type="dxa"/>
            <w:noWrap w:val="0"/>
            <w:vAlign w:val="top"/>
          </w:tcPr>
          <w:p w14:paraId="319D3A4F">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632" w:type="dxa"/>
            <w:noWrap w:val="0"/>
            <w:vAlign w:val="top"/>
          </w:tcPr>
          <w:p w14:paraId="3F998192">
            <w:pPr>
              <w:jc w:val="center"/>
              <w:rPr>
                <w:rFonts w:hint="eastAsia" w:ascii="宋体" w:hAnsi="宋体" w:cs="宋体"/>
                <w:b w:val="0"/>
                <w:bCs w:val="0"/>
                <w:sz w:val="16"/>
                <w:szCs w:val="16"/>
                <w:lang w:val="en-US" w:eastAsia="zh-CN"/>
              </w:rPr>
            </w:pPr>
          </w:p>
        </w:tc>
        <w:tc>
          <w:tcPr>
            <w:tcW w:w="1980" w:type="dxa"/>
            <w:noWrap w:val="0"/>
            <w:vAlign w:val="top"/>
          </w:tcPr>
          <w:p w14:paraId="61F4F1F1">
            <w:pPr>
              <w:jc w:val="center"/>
              <w:rPr>
                <w:rFonts w:hint="eastAsia" w:ascii="宋体" w:hAnsi="宋体" w:cs="宋体"/>
                <w:b w:val="0"/>
                <w:bCs w:val="0"/>
                <w:sz w:val="16"/>
                <w:szCs w:val="16"/>
                <w:lang w:val="en-US" w:eastAsia="zh-CN"/>
              </w:rPr>
            </w:pPr>
          </w:p>
        </w:tc>
      </w:tr>
      <w:tr w14:paraId="6113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6F94A76A">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w:t>
            </w:r>
          </w:p>
        </w:tc>
        <w:tc>
          <w:tcPr>
            <w:tcW w:w="960" w:type="dxa"/>
            <w:vMerge w:val="continue"/>
            <w:noWrap w:val="0"/>
            <w:textDirection w:val="tbRlV"/>
            <w:vAlign w:val="center"/>
          </w:tcPr>
          <w:p w14:paraId="2F1AA736">
            <w:pPr>
              <w:jc w:val="center"/>
              <w:rPr>
                <w:rFonts w:hint="eastAsia" w:ascii="宋体" w:hAnsi="宋体" w:cs="宋体"/>
                <w:b w:val="0"/>
                <w:bCs w:val="0"/>
                <w:sz w:val="21"/>
                <w:szCs w:val="21"/>
                <w:lang w:eastAsia="zh-CN"/>
              </w:rPr>
            </w:pPr>
          </w:p>
        </w:tc>
        <w:tc>
          <w:tcPr>
            <w:tcW w:w="2640" w:type="dxa"/>
            <w:noWrap w:val="0"/>
            <w:vAlign w:val="center"/>
          </w:tcPr>
          <w:p w14:paraId="72AA4360">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双牙合垫矫治器</w:t>
            </w:r>
          </w:p>
        </w:tc>
        <w:tc>
          <w:tcPr>
            <w:tcW w:w="1155" w:type="dxa"/>
            <w:noWrap w:val="0"/>
            <w:vAlign w:val="top"/>
          </w:tcPr>
          <w:p w14:paraId="47DFE2D6">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632" w:type="dxa"/>
            <w:noWrap w:val="0"/>
            <w:vAlign w:val="top"/>
          </w:tcPr>
          <w:p w14:paraId="5865A956">
            <w:pPr>
              <w:jc w:val="center"/>
              <w:rPr>
                <w:rFonts w:hint="eastAsia" w:ascii="宋体" w:hAnsi="宋体" w:cs="宋体"/>
                <w:b w:val="0"/>
                <w:bCs w:val="0"/>
                <w:sz w:val="16"/>
                <w:szCs w:val="16"/>
                <w:lang w:eastAsia="zh-CN"/>
              </w:rPr>
            </w:pPr>
          </w:p>
        </w:tc>
        <w:tc>
          <w:tcPr>
            <w:tcW w:w="1980" w:type="dxa"/>
            <w:noWrap w:val="0"/>
            <w:vAlign w:val="top"/>
          </w:tcPr>
          <w:p w14:paraId="5CC7EB11">
            <w:pPr>
              <w:jc w:val="center"/>
              <w:rPr>
                <w:rFonts w:hint="eastAsia" w:ascii="宋体" w:hAnsi="宋体" w:cs="宋体"/>
                <w:b w:val="0"/>
                <w:bCs w:val="0"/>
                <w:sz w:val="16"/>
                <w:szCs w:val="16"/>
                <w:lang w:eastAsia="zh-CN"/>
              </w:rPr>
            </w:pPr>
          </w:p>
        </w:tc>
      </w:tr>
      <w:tr w14:paraId="4ADF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0A92CC5C">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w:t>
            </w:r>
          </w:p>
        </w:tc>
        <w:tc>
          <w:tcPr>
            <w:tcW w:w="960" w:type="dxa"/>
            <w:vMerge w:val="continue"/>
            <w:noWrap w:val="0"/>
            <w:textDirection w:val="tbRlV"/>
            <w:vAlign w:val="center"/>
          </w:tcPr>
          <w:p w14:paraId="7ACD993C">
            <w:pPr>
              <w:jc w:val="center"/>
              <w:rPr>
                <w:rFonts w:hint="eastAsia" w:ascii="宋体" w:hAnsi="宋体" w:cs="宋体"/>
                <w:b w:val="0"/>
                <w:bCs w:val="0"/>
                <w:sz w:val="21"/>
                <w:szCs w:val="21"/>
                <w:lang w:eastAsia="zh-CN"/>
              </w:rPr>
            </w:pPr>
          </w:p>
        </w:tc>
        <w:tc>
          <w:tcPr>
            <w:tcW w:w="2640" w:type="dxa"/>
            <w:noWrap w:val="0"/>
            <w:vAlign w:val="center"/>
          </w:tcPr>
          <w:p w14:paraId="7F46329B">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Herbst矫治器</w:t>
            </w:r>
          </w:p>
        </w:tc>
        <w:tc>
          <w:tcPr>
            <w:tcW w:w="1155" w:type="dxa"/>
            <w:noWrap w:val="0"/>
            <w:vAlign w:val="top"/>
          </w:tcPr>
          <w:p w14:paraId="415394DC">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全口</w:t>
            </w:r>
          </w:p>
        </w:tc>
        <w:tc>
          <w:tcPr>
            <w:tcW w:w="1632" w:type="dxa"/>
            <w:noWrap w:val="0"/>
            <w:vAlign w:val="top"/>
          </w:tcPr>
          <w:p w14:paraId="1A12FD53">
            <w:pPr>
              <w:jc w:val="center"/>
              <w:rPr>
                <w:rFonts w:hint="eastAsia" w:ascii="宋体" w:hAnsi="宋体" w:cs="宋体"/>
                <w:b w:val="0"/>
                <w:bCs w:val="0"/>
                <w:sz w:val="16"/>
                <w:szCs w:val="16"/>
                <w:lang w:eastAsia="zh-CN"/>
              </w:rPr>
            </w:pPr>
          </w:p>
        </w:tc>
        <w:tc>
          <w:tcPr>
            <w:tcW w:w="1980" w:type="dxa"/>
            <w:noWrap w:val="0"/>
            <w:vAlign w:val="top"/>
          </w:tcPr>
          <w:p w14:paraId="1D3F9F65">
            <w:pPr>
              <w:jc w:val="center"/>
              <w:rPr>
                <w:rFonts w:hint="eastAsia" w:ascii="宋体" w:hAnsi="宋体" w:cs="宋体"/>
                <w:b w:val="0"/>
                <w:bCs w:val="0"/>
                <w:sz w:val="16"/>
                <w:szCs w:val="16"/>
                <w:lang w:eastAsia="zh-CN"/>
              </w:rPr>
            </w:pPr>
          </w:p>
        </w:tc>
      </w:tr>
      <w:tr w14:paraId="6FF0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1F594779">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14</w:t>
            </w:r>
          </w:p>
        </w:tc>
        <w:tc>
          <w:tcPr>
            <w:tcW w:w="960" w:type="dxa"/>
            <w:vMerge w:val="restart"/>
            <w:noWrap w:val="0"/>
            <w:textDirection w:val="tbRlV"/>
            <w:vAlign w:val="center"/>
          </w:tcPr>
          <w:p w14:paraId="74F8A557">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保持性</w:t>
            </w:r>
          </w:p>
        </w:tc>
        <w:tc>
          <w:tcPr>
            <w:tcW w:w="2640" w:type="dxa"/>
            <w:noWrap w:val="0"/>
            <w:vAlign w:val="center"/>
          </w:tcPr>
          <w:p w14:paraId="255909A7">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标准Hawley保持器</w:t>
            </w:r>
          </w:p>
        </w:tc>
        <w:tc>
          <w:tcPr>
            <w:tcW w:w="1155" w:type="dxa"/>
            <w:noWrap w:val="0"/>
            <w:vAlign w:val="top"/>
          </w:tcPr>
          <w:p w14:paraId="2A93F6B0">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15EF2A38">
            <w:pPr>
              <w:jc w:val="center"/>
              <w:rPr>
                <w:rFonts w:hint="eastAsia" w:ascii="宋体" w:hAnsi="宋体" w:cs="宋体"/>
                <w:b w:val="0"/>
                <w:bCs w:val="0"/>
                <w:sz w:val="16"/>
                <w:szCs w:val="16"/>
                <w:lang w:eastAsia="zh-CN"/>
              </w:rPr>
            </w:pPr>
          </w:p>
        </w:tc>
        <w:tc>
          <w:tcPr>
            <w:tcW w:w="1980" w:type="dxa"/>
            <w:noWrap w:val="0"/>
            <w:vAlign w:val="top"/>
          </w:tcPr>
          <w:p w14:paraId="1CFCBB08">
            <w:pPr>
              <w:jc w:val="center"/>
              <w:rPr>
                <w:rFonts w:hint="eastAsia" w:ascii="宋体" w:hAnsi="宋体" w:cs="宋体"/>
                <w:b w:val="0"/>
                <w:bCs w:val="0"/>
                <w:sz w:val="16"/>
                <w:szCs w:val="16"/>
                <w:lang w:eastAsia="zh-CN"/>
              </w:rPr>
            </w:pPr>
          </w:p>
        </w:tc>
      </w:tr>
      <w:tr w14:paraId="7BB1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00FAF115">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960" w:type="dxa"/>
            <w:vMerge w:val="continue"/>
            <w:noWrap w:val="0"/>
            <w:textDirection w:val="tbRlV"/>
            <w:vAlign w:val="center"/>
          </w:tcPr>
          <w:p w14:paraId="2E91DF77">
            <w:pPr>
              <w:jc w:val="center"/>
              <w:rPr>
                <w:rFonts w:hint="eastAsia" w:ascii="宋体" w:hAnsi="宋体" w:cs="宋体"/>
                <w:b w:val="0"/>
                <w:bCs w:val="0"/>
                <w:sz w:val="21"/>
                <w:szCs w:val="21"/>
                <w:lang w:eastAsia="zh-CN"/>
              </w:rPr>
            </w:pPr>
          </w:p>
        </w:tc>
        <w:tc>
          <w:tcPr>
            <w:tcW w:w="2640" w:type="dxa"/>
            <w:noWrap w:val="0"/>
            <w:vAlign w:val="center"/>
          </w:tcPr>
          <w:p w14:paraId="085AEA46">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改良式Hawley保持器（Ⅰ）</w:t>
            </w:r>
          </w:p>
        </w:tc>
        <w:tc>
          <w:tcPr>
            <w:tcW w:w="1155" w:type="dxa"/>
            <w:noWrap w:val="0"/>
            <w:vAlign w:val="top"/>
          </w:tcPr>
          <w:p w14:paraId="332638D2">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72BA2C9B">
            <w:pPr>
              <w:jc w:val="center"/>
              <w:rPr>
                <w:rFonts w:hint="eastAsia" w:ascii="宋体" w:hAnsi="宋体" w:cs="宋体"/>
                <w:b w:val="0"/>
                <w:bCs w:val="0"/>
                <w:sz w:val="16"/>
                <w:szCs w:val="16"/>
                <w:lang w:eastAsia="zh-CN"/>
              </w:rPr>
            </w:pPr>
          </w:p>
        </w:tc>
        <w:tc>
          <w:tcPr>
            <w:tcW w:w="1980" w:type="dxa"/>
            <w:noWrap w:val="0"/>
            <w:vAlign w:val="top"/>
          </w:tcPr>
          <w:p w14:paraId="64463D16">
            <w:pPr>
              <w:jc w:val="center"/>
              <w:rPr>
                <w:rFonts w:hint="eastAsia" w:ascii="宋体" w:hAnsi="宋体" w:cs="宋体"/>
                <w:b w:val="0"/>
                <w:bCs w:val="0"/>
                <w:sz w:val="16"/>
                <w:szCs w:val="16"/>
                <w:lang w:eastAsia="zh-CN"/>
              </w:rPr>
            </w:pPr>
          </w:p>
        </w:tc>
      </w:tr>
      <w:tr w14:paraId="15F6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3D543B37">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16</w:t>
            </w:r>
          </w:p>
        </w:tc>
        <w:tc>
          <w:tcPr>
            <w:tcW w:w="960" w:type="dxa"/>
            <w:vMerge w:val="continue"/>
            <w:noWrap w:val="0"/>
            <w:textDirection w:val="tbRlV"/>
            <w:vAlign w:val="center"/>
          </w:tcPr>
          <w:p w14:paraId="746BD1B2">
            <w:pPr>
              <w:jc w:val="center"/>
              <w:rPr>
                <w:rFonts w:hint="eastAsia" w:ascii="宋体" w:hAnsi="宋体" w:cs="宋体"/>
                <w:b w:val="0"/>
                <w:bCs w:val="0"/>
                <w:sz w:val="21"/>
                <w:szCs w:val="21"/>
                <w:lang w:eastAsia="zh-CN"/>
              </w:rPr>
            </w:pPr>
          </w:p>
        </w:tc>
        <w:tc>
          <w:tcPr>
            <w:tcW w:w="2640" w:type="dxa"/>
            <w:noWrap w:val="0"/>
            <w:vAlign w:val="center"/>
          </w:tcPr>
          <w:p w14:paraId="1D5E31C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lang w:eastAsia="zh-CN"/>
              </w:rPr>
              <w:t>改良式Hawley保持器（Ⅱ）</w:t>
            </w:r>
          </w:p>
        </w:tc>
        <w:tc>
          <w:tcPr>
            <w:tcW w:w="1155" w:type="dxa"/>
            <w:noWrap w:val="0"/>
            <w:vAlign w:val="top"/>
          </w:tcPr>
          <w:p w14:paraId="189E75BD">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388418F6">
            <w:pPr>
              <w:jc w:val="center"/>
              <w:rPr>
                <w:rFonts w:hint="eastAsia" w:ascii="宋体" w:hAnsi="宋体" w:cs="宋体"/>
                <w:b w:val="0"/>
                <w:bCs w:val="0"/>
                <w:sz w:val="16"/>
                <w:szCs w:val="16"/>
                <w:lang w:eastAsia="zh-CN"/>
              </w:rPr>
            </w:pPr>
          </w:p>
        </w:tc>
        <w:tc>
          <w:tcPr>
            <w:tcW w:w="1980" w:type="dxa"/>
            <w:noWrap w:val="0"/>
            <w:vAlign w:val="top"/>
          </w:tcPr>
          <w:p w14:paraId="0B177C9F">
            <w:pPr>
              <w:jc w:val="center"/>
              <w:rPr>
                <w:rFonts w:hint="eastAsia" w:ascii="宋体" w:hAnsi="宋体" w:cs="宋体"/>
                <w:b w:val="0"/>
                <w:bCs w:val="0"/>
                <w:sz w:val="16"/>
                <w:szCs w:val="16"/>
                <w:lang w:eastAsia="zh-CN"/>
              </w:rPr>
            </w:pPr>
          </w:p>
        </w:tc>
      </w:tr>
      <w:tr w14:paraId="2C73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60E608B0">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17</w:t>
            </w:r>
          </w:p>
        </w:tc>
        <w:tc>
          <w:tcPr>
            <w:tcW w:w="960" w:type="dxa"/>
            <w:vMerge w:val="continue"/>
            <w:noWrap w:val="0"/>
            <w:textDirection w:val="tbRlV"/>
            <w:vAlign w:val="center"/>
          </w:tcPr>
          <w:p w14:paraId="3F7BF3CD">
            <w:pPr>
              <w:jc w:val="center"/>
              <w:rPr>
                <w:rFonts w:hint="eastAsia" w:ascii="宋体" w:hAnsi="宋体" w:cs="宋体"/>
                <w:b w:val="0"/>
                <w:bCs w:val="0"/>
                <w:sz w:val="21"/>
                <w:szCs w:val="21"/>
                <w:lang w:eastAsia="zh-CN"/>
              </w:rPr>
            </w:pPr>
          </w:p>
        </w:tc>
        <w:tc>
          <w:tcPr>
            <w:tcW w:w="2640" w:type="dxa"/>
            <w:noWrap w:val="0"/>
            <w:vAlign w:val="center"/>
          </w:tcPr>
          <w:p w14:paraId="23545170">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lang w:eastAsia="zh-CN"/>
              </w:rPr>
              <w:t>改良式Hawley保持器（Ⅲ）</w:t>
            </w:r>
          </w:p>
        </w:tc>
        <w:tc>
          <w:tcPr>
            <w:tcW w:w="1155" w:type="dxa"/>
            <w:noWrap w:val="0"/>
            <w:vAlign w:val="top"/>
          </w:tcPr>
          <w:p w14:paraId="7CA7AA41">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03864BA3">
            <w:pPr>
              <w:jc w:val="center"/>
              <w:rPr>
                <w:rFonts w:hint="eastAsia" w:ascii="宋体" w:hAnsi="宋体" w:cs="宋体"/>
                <w:b w:val="0"/>
                <w:bCs w:val="0"/>
                <w:sz w:val="16"/>
                <w:szCs w:val="16"/>
                <w:lang w:eastAsia="zh-CN"/>
              </w:rPr>
            </w:pPr>
          </w:p>
        </w:tc>
        <w:tc>
          <w:tcPr>
            <w:tcW w:w="1980" w:type="dxa"/>
            <w:noWrap w:val="0"/>
            <w:vAlign w:val="top"/>
          </w:tcPr>
          <w:p w14:paraId="5BCDD908">
            <w:pPr>
              <w:jc w:val="center"/>
              <w:rPr>
                <w:rFonts w:hint="eastAsia" w:ascii="宋体" w:hAnsi="宋体" w:cs="宋体"/>
                <w:b w:val="0"/>
                <w:bCs w:val="0"/>
                <w:sz w:val="16"/>
                <w:szCs w:val="16"/>
                <w:lang w:eastAsia="zh-CN"/>
              </w:rPr>
            </w:pPr>
          </w:p>
        </w:tc>
      </w:tr>
      <w:tr w14:paraId="2046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77E55DBD">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960" w:type="dxa"/>
            <w:vMerge w:val="continue"/>
            <w:noWrap w:val="0"/>
            <w:textDirection w:val="tbRlV"/>
            <w:vAlign w:val="center"/>
          </w:tcPr>
          <w:p w14:paraId="35CB0623">
            <w:pPr>
              <w:jc w:val="center"/>
              <w:rPr>
                <w:rFonts w:hint="eastAsia" w:ascii="宋体" w:hAnsi="宋体" w:cs="宋体"/>
                <w:b w:val="0"/>
                <w:bCs w:val="0"/>
                <w:sz w:val="21"/>
                <w:szCs w:val="21"/>
                <w:lang w:eastAsia="zh-CN"/>
              </w:rPr>
            </w:pPr>
          </w:p>
        </w:tc>
        <w:tc>
          <w:tcPr>
            <w:tcW w:w="2640" w:type="dxa"/>
            <w:noWrap w:val="0"/>
            <w:vAlign w:val="center"/>
          </w:tcPr>
          <w:p w14:paraId="08BFFD7B">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固定保持器</w:t>
            </w:r>
          </w:p>
        </w:tc>
        <w:tc>
          <w:tcPr>
            <w:tcW w:w="1155" w:type="dxa"/>
            <w:noWrap w:val="0"/>
            <w:vAlign w:val="top"/>
          </w:tcPr>
          <w:p w14:paraId="5ACBFEDF">
            <w:pPr>
              <w:jc w:val="center"/>
              <w:rPr>
                <w:rFonts w:hint="eastAsia"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11F83CDD">
            <w:pPr>
              <w:jc w:val="center"/>
              <w:rPr>
                <w:rFonts w:hint="eastAsia" w:ascii="宋体" w:hAnsi="宋体" w:cs="宋体"/>
                <w:b w:val="0"/>
                <w:bCs w:val="0"/>
                <w:sz w:val="16"/>
                <w:szCs w:val="16"/>
                <w:lang w:eastAsia="zh-CN"/>
              </w:rPr>
            </w:pPr>
          </w:p>
        </w:tc>
        <w:tc>
          <w:tcPr>
            <w:tcW w:w="1980" w:type="dxa"/>
            <w:noWrap w:val="0"/>
            <w:vAlign w:val="top"/>
          </w:tcPr>
          <w:p w14:paraId="4CD889DF">
            <w:pPr>
              <w:jc w:val="center"/>
              <w:rPr>
                <w:rFonts w:hint="eastAsia" w:ascii="宋体" w:hAnsi="宋体" w:cs="宋体"/>
                <w:b w:val="0"/>
                <w:bCs w:val="0"/>
                <w:sz w:val="16"/>
                <w:szCs w:val="16"/>
                <w:lang w:eastAsia="zh-CN"/>
              </w:rPr>
            </w:pPr>
          </w:p>
        </w:tc>
      </w:tr>
      <w:tr w14:paraId="244E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8" w:type="dxa"/>
            <w:noWrap w:val="0"/>
            <w:vAlign w:val="center"/>
          </w:tcPr>
          <w:p w14:paraId="1C061B96">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19</w:t>
            </w:r>
          </w:p>
        </w:tc>
        <w:tc>
          <w:tcPr>
            <w:tcW w:w="960" w:type="dxa"/>
            <w:vMerge w:val="restart"/>
            <w:noWrap w:val="0"/>
            <w:textDirection w:val="tbRlV"/>
            <w:vAlign w:val="center"/>
          </w:tcPr>
          <w:p w14:paraId="6B8CB65A">
            <w:pPr>
              <w:jc w:val="center"/>
              <w:rPr>
                <w:rFonts w:hint="eastAsia" w:ascii="宋体" w:hAnsi="宋体" w:cs="宋体"/>
                <w:b w:val="0"/>
                <w:bCs w:val="0"/>
                <w:sz w:val="21"/>
                <w:szCs w:val="21"/>
                <w:lang w:eastAsia="zh-CN"/>
              </w:rPr>
            </w:pPr>
            <w:r>
              <w:rPr>
                <w:rFonts w:hint="eastAsia" w:ascii="宋体" w:hAnsi="宋体" w:cs="宋体"/>
                <w:b w:val="0"/>
                <w:bCs w:val="0"/>
                <w:sz w:val="21"/>
                <w:szCs w:val="21"/>
                <w:lang w:eastAsia="zh-CN"/>
              </w:rPr>
              <w:t>预防和阻断矫治</w:t>
            </w:r>
          </w:p>
        </w:tc>
        <w:tc>
          <w:tcPr>
            <w:tcW w:w="2640" w:type="dxa"/>
            <w:noWrap w:val="0"/>
            <w:vAlign w:val="center"/>
          </w:tcPr>
          <w:p w14:paraId="62B467B5">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缺隙保持器</w:t>
            </w:r>
          </w:p>
        </w:tc>
        <w:tc>
          <w:tcPr>
            <w:tcW w:w="1155" w:type="dxa"/>
            <w:noWrap w:val="0"/>
            <w:vAlign w:val="top"/>
          </w:tcPr>
          <w:p w14:paraId="42A1EAA1">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单个</w:t>
            </w:r>
          </w:p>
        </w:tc>
        <w:tc>
          <w:tcPr>
            <w:tcW w:w="1632" w:type="dxa"/>
            <w:noWrap w:val="0"/>
            <w:vAlign w:val="top"/>
          </w:tcPr>
          <w:p w14:paraId="11884636">
            <w:pPr>
              <w:jc w:val="center"/>
              <w:rPr>
                <w:rFonts w:hint="eastAsia" w:ascii="宋体" w:hAnsi="宋体" w:cs="宋体"/>
                <w:b w:val="0"/>
                <w:bCs w:val="0"/>
                <w:sz w:val="16"/>
                <w:szCs w:val="16"/>
                <w:lang w:val="en-US" w:eastAsia="zh-CN"/>
              </w:rPr>
            </w:pPr>
          </w:p>
        </w:tc>
        <w:tc>
          <w:tcPr>
            <w:tcW w:w="1980" w:type="dxa"/>
            <w:noWrap w:val="0"/>
            <w:vAlign w:val="top"/>
          </w:tcPr>
          <w:p w14:paraId="596532E2">
            <w:pPr>
              <w:jc w:val="center"/>
              <w:rPr>
                <w:rFonts w:hint="eastAsia" w:ascii="宋体" w:hAnsi="宋体" w:cs="宋体"/>
                <w:b w:val="0"/>
                <w:bCs w:val="0"/>
                <w:sz w:val="16"/>
                <w:szCs w:val="16"/>
                <w:lang w:val="en-US" w:eastAsia="zh-CN"/>
              </w:rPr>
            </w:pPr>
          </w:p>
        </w:tc>
      </w:tr>
      <w:tr w14:paraId="566F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8" w:type="dxa"/>
            <w:noWrap w:val="0"/>
            <w:vAlign w:val="center"/>
          </w:tcPr>
          <w:p w14:paraId="559619DF">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20</w:t>
            </w:r>
          </w:p>
        </w:tc>
        <w:tc>
          <w:tcPr>
            <w:tcW w:w="960" w:type="dxa"/>
            <w:vMerge w:val="continue"/>
            <w:noWrap w:val="0"/>
            <w:textDirection w:val="tbRlV"/>
            <w:vAlign w:val="center"/>
          </w:tcPr>
          <w:p w14:paraId="5DD86F60">
            <w:pPr>
              <w:jc w:val="center"/>
              <w:rPr>
                <w:rFonts w:hint="eastAsia" w:ascii="宋体" w:hAnsi="宋体" w:eastAsia="宋体" w:cs="宋体"/>
                <w:b w:val="0"/>
                <w:bCs w:val="0"/>
                <w:sz w:val="21"/>
                <w:szCs w:val="21"/>
              </w:rPr>
            </w:pPr>
          </w:p>
        </w:tc>
        <w:tc>
          <w:tcPr>
            <w:tcW w:w="2640" w:type="dxa"/>
            <w:noWrap w:val="0"/>
            <w:vAlign w:val="center"/>
          </w:tcPr>
          <w:p w14:paraId="2D9AE6BA">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唇挡矫治器</w:t>
            </w:r>
          </w:p>
        </w:tc>
        <w:tc>
          <w:tcPr>
            <w:tcW w:w="1155" w:type="dxa"/>
            <w:noWrap w:val="0"/>
            <w:vAlign w:val="top"/>
          </w:tcPr>
          <w:p w14:paraId="6E694C14">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0DBE97A4">
            <w:pPr>
              <w:jc w:val="center"/>
              <w:rPr>
                <w:rFonts w:hint="eastAsia" w:ascii="宋体" w:hAnsi="宋体" w:cs="宋体"/>
                <w:b w:val="0"/>
                <w:bCs w:val="0"/>
                <w:sz w:val="16"/>
                <w:szCs w:val="16"/>
                <w:lang w:eastAsia="zh-CN"/>
              </w:rPr>
            </w:pPr>
          </w:p>
        </w:tc>
        <w:tc>
          <w:tcPr>
            <w:tcW w:w="1980" w:type="dxa"/>
            <w:noWrap w:val="0"/>
            <w:vAlign w:val="top"/>
          </w:tcPr>
          <w:p w14:paraId="10232A21">
            <w:pPr>
              <w:jc w:val="center"/>
              <w:rPr>
                <w:rFonts w:hint="eastAsia" w:ascii="宋体" w:hAnsi="宋体" w:cs="宋体"/>
                <w:b w:val="0"/>
                <w:bCs w:val="0"/>
                <w:sz w:val="16"/>
                <w:szCs w:val="16"/>
                <w:lang w:eastAsia="zh-CN"/>
              </w:rPr>
            </w:pPr>
          </w:p>
        </w:tc>
      </w:tr>
      <w:tr w14:paraId="6BFF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8" w:type="dxa"/>
            <w:noWrap w:val="0"/>
            <w:vAlign w:val="center"/>
          </w:tcPr>
          <w:p w14:paraId="5C07D74D">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21</w:t>
            </w:r>
          </w:p>
        </w:tc>
        <w:tc>
          <w:tcPr>
            <w:tcW w:w="960" w:type="dxa"/>
            <w:vMerge w:val="continue"/>
            <w:noWrap w:val="0"/>
            <w:textDirection w:val="tbRlV"/>
            <w:vAlign w:val="center"/>
          </w:tcPr>
          <w:p w14:paraId="3FD52D26">
            <w:pPr>
              <w:jc w:val="center"/>
              <w:rPr>
                <w:rFonts w:hint="eastAsia" w:ascii="宋体" w:hAnsi="宋体" w:eastAsia="宋体" w:cs="宋体"/>
                <w:b w:val="0"/>
                <w:bCs w:val="0"/>
                <w:sz w:val="21"/>
                <w:szCs w:val="21"/>
              </w:rPr>
            </w:pPr>
          </w:p>
        </w:tc>
        <w:tc>
          <w:tcPr>
            <w:tcW w:w="2640" w:type="dxa"/>
            <w:noWrap w:val="0"/>
            <w:vAlign w:val="center"/>
          </w:tcPr>
          <w:p w14:paraId="12D49339">
            <w:pPr>
              <w:jc w:val="center"/>
              <w:rPr>
                <w:rFonts w:hint="eastAsia" w:ascii="宋体" w:hAnsi="宋体" w:cs="宋体"/>
                <w:b w:val="0"/>
                <w:bCs w:val="0"/>
                <w:sz w:val="18"/>
                <w:szCs w:val="18"/>
                <w:lang w:eastAsia="zh-CN"/>
              </w:rPr>
            </w:pPr>
            <w:r>
              <w:rPr>
                <w:rFonts w:hint="eastAsia" w:ascii="宋体" w:hAnsi="宋体" w:cs="宋体"/>
                <w:b w:val="0"/>
                <w:bCs w:val="0"/>
                <w:sz w:val="18"/>
                <w:szCs w:val="18"/>
                <w:lang w:eastAsia="zh-CN"/>
              </w:rPr>
              <w:t>腭刺矫治器</w:t>
            </w:r>
          </w:p>
        </w:tc>
        <w:tc>
          <w:tcPr>
            <w:tcW w:w="1155" w:type="dxa"/>
            <w:noWrap w:val="0"/>
            <w:vAlign w:val="top"/>
          </w:tcPr>
          <w:p w14:paraId="466F83BA">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noWrap w:val="0"/>
            <w:vAlign w:val="top"/>
          </w:tcPr>
          <w:p w14:paraId="16B72F4C">
            <w:pPr>
              <w:jc w:val="center"/>
              <w:rPr>
                <w:rFonts w:hint="eastAsia" w:ascii="宋体" w:hAnsi="宋体" w:eastAsia="宋体" w:cs="宋体"/>
                <w:b w:val="0"/>
                <w:bCs w:val="0"/>
                <w:sz w:val="15"/>
                <w:szCs w:val="15"/>
              </w:rPr>
            </w:pPr>
          </w:p>
        </w:tc>
        <w:tc>
          <w:tcPr>
            <w:tcW w:w="1980" w:type="dxa"/>
            <w:noWrap w:val="0"/>
            <w:vAlign w:val="top"/>
          </w:tcPr>
          <w:p w14:paraId="060367B4">
            <w:pPr>
              <w:jc w:val="center"/>
              <w:rPr>
                <w:rFonts w:hint="eastAsia" w:ascii="宋体" w:hAnsi="宋体" w:eastAsia="宋体" w:cs="宋体"/>
                <w:b w:val="0"/>
                <w:bCs w:val="0"/>
                <w:sz w:val="15"/>
                <w:szCs w:val="15"/>
              </w:rPr>
            </w:pPr>
          </w:p>
        </w:tc>
      </w:tr>
      <w:tr w14:paraId="3422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98" w:type="dxa"/>
            <w:shd w:val="clear" w:color="auto" w:fill="FFFFFF" w:themeFill="background1"/>
            <w:noWrap w:val="0"/>
            <w:vAlign w:val="center"/>
          </w:tcPr>
          <w:p w14:paraId="0147E2E0">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p>
        </w:tc>
        <w:tc>
          <w:tcPr>
            <w:tcW w:w="960" w:type="dxa"/>
            <w:vMerge w:val="continue"/>
            <w:shd w:val="clear" w:color="auto" w:fill="E7E6E6" w:themeFill="background2"/>
            <w:noWrap w:val="0"/>
            <w:textDirection w:val="tbRlV"/>
            <w:vAlign w:val="center"/>
          </w:tcPr>
          <w:p w14:paraId="32F555D6">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338FAE2F">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前庭盾矫治器</w:t>
            </w:r>
          </w:p>
        </w:tc>
        <w:tc>
          <w:tcPr>
            <w:tcW w:w="1155" w:type="dxa"/>
            <w:shd w:val="clear" w:color="auto" w:fill="FFFFFF" w:themeFill="background1"/>
            <w:noWrap w:val="0"/>
            <w:vAlign w:val="center"/>
          </w:tcPr>
          <w:p w14:paraId="5750F3EC">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eastAsia="zh-CN"/>
              </w:rPr>
              <w:t>半口</w:t>
            </w:r>
          </w:p>
        </w:tc>
        <w:tc>
          <w:tcPr>
            <w:tcW w:w="1632" w:type="dxa"/>
            <w:shd w:val="clear" w:color="auto" w:fill="FFFFFF" w:themeFill="background1"/>
            <w:noWrap w:val="0"/>
            <w:vAlign w:val="top"/>
          </w:tcPr>
          <w:p w14:paraId="0C2FEFBF">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5335C19D">
            <w:pPr>
              <w:jc w:val="center"/>
              <w:rPr>
                <w:rFonts w:hint="eastAsia" w:ascii="宋体" w:hAnsi="宋体" w:eastAsia="宋体" w:cs="宋体"/>
                <w:b w:val="0"/>
                <w:bCs w:val="0"/>
                <w:sz w:val="15"/>
                <w:szCs w:val="15"/>
              </w:rPr>
            </w:pPr>
          </w:p>
        </w:tc>
      </w:tr>
      <w:tr w14:paraId="6C03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70300DDE">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w:t>
            </w:r>
          </w:p>
        </w:tc>
        <w:tc>
          <w:tcPr>
            <w:tcW w:w="960" w:type="dxa"/>
            <w:vMerge w:val="restart"/>
            <w:shd w:val="clear" w:color="auto" w:fill="FFFFFF" w:themeFill="background1"/>
            <w:noWrap w:val="0"/>
            <w:textDirection w:val="tbRlV"/>
            <w:vAlign w:val="center"/>
          </w:tcPr>
          <w:p w14:paraId="2F00E611">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                  件</w:t>
            </w:r>
          </w:p>
        </w:tc>
        <w:tc>
          <w:tcPr>
            <w:tcW w:w="2640" w:type="dxa"/>
            <w:shd w:val="clear" w:color="auto" w:fill="FFFFFF" w:themeFill="background1"/>
            <w:noWrap w:val="0"/>
            <w:vAlign w:val="center"/>
          </w:tcPr>
          <w:p w14:paraId="4E54D4D3">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扩弓矫治器—活动式</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扇形扩弓螺丝</w:t>
            </w:r>
            <w:r>
              <w:rPr>
                <w:rFonts w:hint="eastAsia" w:ascii="宋体" w:hAnsi="宋体" w:eastAsia="宋体" w:cs="宋体"/>
                <w:b w:val="0"/>
                <w:bCs w:val="0"/>
                <w:sz w:val="18"/>
                <w:szCs w:val="18"/>
                <w:lang w:val="en-US" w:eastAsia="zh-CN"/>
              </w:rPr>
              <w:t>)</w:t>
            </w:r>
          </w:p>
        </w:tc>
        <w:tc>
          <w:tcPr>
            <w:tcW w:w="1155" w:type="dxa"/>
            <w:shd w:val="clear" w:color="auto" w:fill="FFFFFF" w:themeFill="background1"/>
            <w:noWrap w:val="0"/>
            <w:vAlign w:val="center"/>
          </w:tcPr>
          <w:p w14:paraId="0313E3AC">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314B1D23">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7F9B1AF3">
            <w:pPr>
              <w:jc w:val="center"/>
              <w:rPr>
                <w:rFonts w:hint="eastAsia" w:ascii="宋体" w:hAnsi="宋体" w:eastAsia="宋体" w:cs="宋体"/>
                <w:b w:val="0"/>
                <w:bCs w:val="0"/>
                <w:sz w:val="15"/>
                <w:szCs w:val="15"/>
              </w:rPr>
            </w:pPr>
          </w:p>
        </w:tc>
      </w:tr>
      <w:tr w14:paraId="2CE4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7D1E391B">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c>
          <w:tcPr>
            <w:tcW w:w="960" w:type="dxa"/>
            <w:vMerge w:val="continue"/>
            <w:shd w:val="clear" w:color="auto" w:fill="FFFFFF" w:themeFill="background1"/>
            <w:noWrap w:val="0"/>
            <w:textDirection w:val="tbRlV"/>
            <w:vAlign w:val="center"/>
          </w:tcPr>
          <w:p w14:paraId="42D78E04">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35AA3AB">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扩弓矫治器—活动式</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三维扩弓螺丝</w:t>
            </w:r>
            <w:r>
              <w:rPr>
                <w:rFonts w:hint="eastAsia" w:ascii="宋体" w:hAnsi="宋体" w:eastAsia="宋体" w:cs="宋体"/>
                <w:b w:val="0"/>
                <w:bCs w:val="0"/>
                <w:sz w:val="18"/>
                <w:szCs w:val="18"/>
                <w:lang w:val="en-US" w:eastAsia="zh-CN"/>
              </w:rPr>
              <w:t>)</w:t>
            </w:r>
          </w:p>
        </w:tc>
        <w:tc>
          <w:tcPr>
            <w:tcW w:w="1155" w:type="dxa"/>
            <w:shd w:val="clear" w:color="auto" w:fill="FFFFFF" w:themeFill="background1"/>
            <w:noWrap w:val="0"/>
            <w:vAlign w:val="center"/>
          </w:tcPr>
          <w:p w14:paraId="190E8113">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51E8B663">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459CC264">
            <w:pPr>
              <w:jc w:val="center"/>
              <w:rPr>
                <w:rFonts w:hint="eastAsia" w:ascii="宋体" w:hAnsi="宋体" w:eastAsia="宋体" w:cs="宋体"/>
                <w:b w:val="0"/>
                <w:bCs w:val="0"/>
                <w:sz w:val="15"/>
                <w:szCs w:val="15"/>
              </w:rPr>
            </w:pPr>
          </w:p>
        </w:tc>
      </w:tr>
      <w:tr w14:paraId="7813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6EA89ED5">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25</w:t>
            </w:r>
          </w:p>
        </w:tc>
        <w:tc>
          <w:tcPr>
            <w:tcW w:w="960" w:type="dxa"/>
            <w:vMerge w:val="continue"/>
            <w:shd w:val="clear" w:color="auto" w:fill="FFFFFF" w:themeFill="background1"/>
            <w:noWrap w:val="0"/>
            <w:textDirection w:val="tbRlV"/>
            <w:vAlign w:val="center"/>
          </w:tcPr>
          <w:p w14:paraId="0EB911D7">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3B61F276">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扩弓矫治器—固定式（</w:t>
            </w:r>
            <w:r>
              <w:rPr>
                <w:rFonts w:hint="eastAsia" w:ascii="宋体" w:hAnsi="宋体" w:eastAsia="宋体" w:cs="宋体"/>
                <w:b w:val="0"/>
                <w:bCs w:val="0"/>
                <w:sz w:val="18"/>
                <w:szCs w:val="18"/>
                <w:lang w:val="en-US" w:eastAsia="zh-CN"/>
              </w:rPr>
              <w:t>MSE骨性扩弓螺丝）</w:t>
            </w:r>
          </w:p>
        </w:tc>
        <w:tc>
          <w:tcPr>
            <w:tcW w:w="1155" w:type="dxa"/>
            <w:shd w:val="clear" w:color="auto" w:fill="FFFFFF" w:themeFill="background1"/>
            <w:noWrap w:val="0"/>
            <w:vAlign w:val="center"/>
          </w:tcPr>
          <w:p w14:paraId="592060CD">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33ECA0CA">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308D96B8">
            <w:pPr>
              <w:jc w:val="center"/>
              <w:rPr>
                <w:rFonts w:hint="eastAsia" w:ascii="宋体" w:hAnsi="宋体" w:eastAsia="宋体" w:cs="宋体"/>
                <w:b w:val="0"/>
                <w:bCs w:val="0"/>
                <w:sz w:val="15"/>
                <w:szCs w:val="15"/>
              </w:rPr>
            </w:pPr>
          </w:p>
        </w:tc>
      </w:tr>
      <w:tr w14:paraId="7CFA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158A7D6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26</w:t>
            </w:r>
          </w:p>
        </w:tc>
        <w:tc>
          <w:tcPr>
            <w:tcW w:w="960" w:type="dxa"/>
            <w:vMerge w:val="continue"/>
            <w:shd w:val="clear" w:color="auto" w:fill="FFFFFF" w:themeFill="background1"/>
            <w:noWrap w:val="0"/>
            <w:textDirection w:val="tbRlV"/>
            <w:vAlign w:val="center"/>
          </w:tcPr>
          <w:p w14:paraId="6BE0545A">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835BAF7">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固定支架扩弓螺丝</w:t>
            </w:r>
          </w:p>
        </w:tc>
        <w:tc>
          <w:tcPr>
            <w:tcW w:w="1155" w:type="dxa"/>
            <w:shd w:val="clear" w:color="auto" w:fill="FFFFFF" w:themeFill="background1"/>
            <w:noWrap w:val="0"/>
            <w:vAlign w:val="center"/>
          </w:tcPr>
          <w:p w14:paraId="4D810361">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38BC2C34">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7DC8818A">
            <w:pPr>
              <w:jc w:val="center"/>
              <w:rPr>
                <w:rFonts w:hint="eastAsia" w:ascii="宋体" w:hAnsi="宋体" w:eastAsia="宋体" w:cs="宋体"/>
                <w:b w:val="0"/>
                <w:bCs w:val="0"/>
                <w:sz w:val="15"/>
                <w:szCs w:val="15"/>
              </w:rPr>
            </w:pPr>
          </w:p>
        </w:tc>
      </w:tr>
      <w:tr w14:paraId="7AB5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1BE00CDD">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27</w:t>
            </w:r>
          </w:p>
        </w:tc>
        <w:tc>
          <w:tcPr>
            <w:tcW w:w="960" w:type="dxa"/>
            <w:vMerge w:val="continue"/>
            <w:shd w:val="clear" w:color="auto" w:fill="FFFFFF" w:themeFill="background1"/>
            <w:noWrap w:val="0"/>
            <w:textDirection w:val="tbRlV"/>
            <w:vAlign w:val="center"/>
          </w:tcPr>
          <w:p w14:paraId="560E9578">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2F430EA">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进口固定支架扩弓螺丝</w:t>
            </w:r>
          </w:p>
        </w:tc>
        <w:tc>
          <w:tcPr>
            <w:tcW w:w="1155" w:type="dxa"/>
            <w:shd w:val="clear" w:color="auto" w:fill="FFFFFF" w:themeFill="background1"/>
            <w:noWrap w:val="0"/>
            <w:vAlign w:val="center"/>
          </w:tcPr>
          <w:p w14:paraId="7B84D501">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57681DB4">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1ED9FDE5">
            <w:pPr>
              <w:jc w:val="center"/>
              <w:rPr>
                <w:rFonts w:hint="eastAsia" w:ascii="宋体" w:hAnsi="宋体" w:eastAsia="宋体" w:cs="宋体"/>
                <w:b w:val="0"/>
                <w:bCs w:val="0"/>
                <w:sz w:val="15"/>
                <w:szCs w:val="15"/>
              </w:rPr>
            </w:pPr>
          </w:p>
        </w:tc>
      </w:tr>
      <w:tr w14:paraId="510E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746B104C">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28</w:t>
            </w:r>
          </w:p>
        </w:tc>
        <w:tc>
          <w:tcPr>
            <w:tcW w:w="960" w:type="dxa"/>
            <w:vMerge w:val="continue"/>
            <w:shd w:val="clear" w:color="auto" w:fill="FFFFFF" w:themeFill="background1"/>
            <w:noWrap w:val="0"/>
            <w:textDirection w:val="tbRlV"/>
            <w:vAlign w:val="center"/>
          </w:tcPr>
          <w:p w14:paraId="7DBB557F">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944A8EE">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磨 牙 直 立 螺 旋 器</w:t>
            </w:r>
          </w:p>
        </w:tc>
        <w:tc>
          <w:tcPr>
            <w:tcW w:w="1155" w:type="dxa"/>
            <w:shd w:val="clear" w:color="auto" w:fill="FFFFFF" w:themeFill="background1"/>
            <w:noWrap w:val="0"/>
            <w:vAlign w:val="center"/>
          </w:tcPr>
          <w:p w14:paraId="414CC76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29BAE826">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2A7CD6AF">
            <w:pPr>
              <w:jc w:val="center"/>
              <w:rPr>
                <w:rFonts w:hint="eastAsia" w:ascii="宋体" w:hAnsi="宋体" w:eastAsia="宋体" w:cs="宋体"/>
                <w:b w:val="0"/>
                <w:bCs w:val="0"/>
                <w:sz w:val="15"/>
                <w:szCs w:val="15"/>
              </w:rPr>
            </w:pPr>
          </w:p>
        </w:tc>
      </w:tr>
      <w:tr w14:paraId="0E8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2195788B">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29</w:t>
            </w:r>
          </w:p>
        </w:tc>
        <w:tc>
          <w:tcPr>
            <w:tcW w:w="960" w:type="dxa"/>
            <w:vMerge w:val="continue"/>
            <w:shd w:val="clear" w:color="auto" w:fill="FFFFFF" w:themeFill="background1"/>
            <w:noWrap w:val="0"/>
            <w:textDirection w:val="tbRlV"/>
            <w:vAlign w:val="center"/>
          </w:tcPr>
          <w:p w14:paraId="2BF45F0D">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4D4EDF43">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长手柄扩弓钥匙</w:t>
            </w:r>
          </w:p>
        </w:tc>
        <w:tc>
          <w:tcPr>
            <w:tcW w:w="1155" w:type="dxa"/>
            <w:shd w:val="clear" w:color="auto" w:fill="FFFFFF" w:themeFill="background1"/>
            <w:noWrap w:val="0"/>
            <w:vAlign w:val="center"/>
          </w:tcPr>
          <w:p w14:paraId="0C628C9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6C8EF22B">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3C44F614">
            <w:pPr>
              <w:jc w:val="center"/>
              <w:rPr>
                <w:rFonts w:hint="eastAsia" w:ascii="宋体" w:hAnsi="宋体" w:eastAsia="宋体" w:cs="宋体"/>
                <w:b w:val="0"/>
                <w:bCs w:val="0"/>
                <w:sz w:val="15"/>
                <w:szCs w:val="15"/>
              </w:rPr>
            </w:pPr>
          </w:p>
        </w:tc>
      </w:tr>
      <w:tr w14:paraId="7AA0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53C92E5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30</w:t>
            </w:r>
          </w:p>
        </w:tc>
        <w:tc>
          <w:tcPr>
            <w:tcW w:w="960" w:type="dxa"/>
            <w:vMerge w:val="continue"/>
            <w:shd w:val="clear" w:color="auto" w:fill="FFFFFF" w:themeFill="background1"/>
            <w:noWrap w:val="0"/>
            <w:textDirection w:val="tbRlV"/>
            <w:vAlign w:val="center"/>
          </w:tcPr>
          <w:p w14:paraId="654922B0">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6EFB6C61">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标准扩弓螺丝</w:t>
            </w:r>
          </w:p>
        </w:tc>
        <w:tc>
          <w:tcPr>
            <w:tcW w:w="1155" w:type="dxa"/>
            <w:shd w:val="clear" w:color="auto" w:fill="FFFFFF" w:themeFill="background1"/>
            <w:noWrap w:val="0"/>
            <w:vAlign w:val="center"/>
          </w:tcPr>
          <w:p w14:paraId="1707A1AA">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1928DA66">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2DA4CD0D">
            <w:pPr>
              <w:jc w:val="center"/>
              <w:rPr>
                <w:rFonts w:hint="eastAsia" w:ascii="宋体" w:hAnsi="宋体" w:eastAsia="宋体" w:cs="宋体"/>
                <w:b w:val="0"/>
                <w:bCs w:val="0"/>
                <w:sz w:val="15"/>
                <w:szCs w:val="15"/>
              </w:rPr>
            </w:pPr>
          </w:p>
        </w:tc>
      </w:tr>
      <w:tr w14:paraId="5F6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5786F074">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31</w:t>
            </w:r>
          </w:p>
        </w:tc>
        <w:tc>
          <w:tcPr>
            <w:tcW w:w="960" w:type="dxa"/>
            <w:vMerge w:val="continue"/>
            <w:shd w:val="clear" w:color="auto" w:fill="FFFFFF" w:themeFill="background1"/>
            <w:noWrap w:val="0"/>
            <w:textDirection w:val="tbRlV"/>
            <w:vAlign w:val="center"/>
          </w:tcPr>
          <w:p w14:paraId="3DE78680">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10ACB017">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特殊扩弓螺丝</w:t>
            </w:r>
          </w:p>
        </w:tc>
        <w:tc>
          <w:tcPr>
            <w:tcW w:w="1155" w:type="dxa"/>
            <w:shd w:val="clear" w:color="auto" w:fill="FFFFFF" w:themeFill="background1"/>
            <w:noWrap w:val="0"/>
            <w:vAlign w:val="center"/>
          </w:tcPr>
          <w:p w14:paraId="1EDEF43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72331FA1">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0C0334C5">
            <w:pPr>
              <w:jc w:val="center"/>
              <w:rPr>
                <w:rFonts w:hint="eastAsia" w:ascii="宋体" w:hAnsi="宋体" w:eastAsia="宋体" w:cs="宋体"/>
                <w:b w:val="0"/>
                <w:bCs w:val="0"/>
                <w:sz w:val="15"/>
                <w:szCs w:val="15"/>
              </w:rPr>
            </w:pPr>
          </w:p>
        </w:tc>
      </w:tr>
      <w:tr w14:paraId="1E44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7D7B7193">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32</w:t>
            </w:r>
          </w:p>
        </w:tc>
        <w:tc>
          <w:tcPr>
            <w:tcW w:w="960" w:type="dxa"/>
            <w:vMerge w:val="continue"/>
            <w:shd w:val="clear" w:color="auto" w:fill="FFFFFF" w:themeFill="background1"/>
            <w:noWrap w:val="0"/>
            <w:textDirection w:val="tbRlV"/>
            <w:vAlign w:val="center"/>
          </w:tcPr>
          <w:p w14:paraId="63DAEC78">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5D180F43">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TB导面螺旋器</w:t>
            </w:r>
          </w:p>
        </w:tc>
        <w:tc>
          <w:tcPr>
            <w:tcW w:w="1155" w:type="dxa"/>
            <w:shd w:val="clear" w:color="auto" w:fill="FFFFFF" w:themeFill="background1"/>
            <w:noWrap w:val="0"/>
            <w:vAlign w:val="center"/>
          </w:tcPr>
          <w:p w14:paraId="08F89F5B">
            <w:pPr>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对</w:t>
            </w:r>
          </w:p>
        </w:tc>
        <w:tc>
          <w:tcPr>
            <w:tcW w:w="1632" w:type="dxa"/>
            <w:shd w:val="clear" w:color="auto" w:fill="FFFFFF" w:themeFill="background1"/>
            <w:noWrap w:val="0"/>
            <w:vAlign w:val="top"/>
          </w:tcPr>
          <w:p w14:paraId="05314C3B">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031A915F">
            <w:pPr>
              <w:jc w:val="center"/>
              <w:rPr>
                <w:rFonts w:hint="eastAsia" w:ascii="宋体" w:hAnsi="宋体" w:eastAsia="宋体" w:cs="宋体"/>
                <w:b w:val="0"/>
                <w:bCs w:val="0"/>
                <w:sz w:val="15"/>
                <w:szCs w:val="15"/>
              </w:rPr>
            </w:pPr>
          </w:p>
        </w:tc>
      </w:tr>
      <w:tr w14:paraId="6952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148BC80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33</w:t>
            </w:r>
          </w:p>
        </w:tc>
        <w:tc>
          <w:tcPr>
            <w:tcW w:w="960" w:type="dxa"/>
            <w:vMerge w:val="continue"/>
            <w:shd w:val="clear" w:color="auto" w:fill="FFFFFF" w:themeFill="background1"/>
            <w:noWrap w:val="0"/>
            <w:textDirection w:val="tbRlV"/>
            <w:vAlign w:val="center"/>
          </w:tcPr>
          <w:p w14:paraId="3337E83D">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1FF21AB7">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活</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塞</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螺</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丝</w:t>
            </w:r>
          </w:p>
        </w:tc>
        <w:tc>
          <w:tcPr>
            <w:tcW w:w="1155" w:type="dxa"/>
            <w:shd w:val="clear" w:color="auto" w:fill="FFFFFF" w:themeFill="background1"/>
            <w:noWrap w:val="0"/>
            <w:vAlign w:val="center"/>
          </w:tcPr>
          <w:p w14:paraId="0E6B7939">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72B10FBD">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2C2311BC">
            <w:pPr>
              <w:jc w:val="center"/>
              <w:rPr>
                <w:rFonts w:hint="eastAsia" w:ascii="宋体" w:hAnsi="宋体" w:eastAsia="宋体" w:cs="宋体"/>
                <w:b w:val="0"/>
                <w:bCs w:val="0"/>
                <w:sz w:val="15"/>
                <w:szCs w:val="15"/>
              </w:rPr>
            </w:pPr>
          </w:p>
        </w:tc>
      </w:tr>
      <w:tr w14:paraId="2A28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565151AE">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34</w:t>
            </w:r>
          </w:p>
        </w:tc>
        <w:tc>
          <w:tcPr>
            <w:tcW w:w="960" w:type="dxa"/>
            <w:vMerge w:val="continue"/>
            <w:shd w:val="clear" w:color="auto" w:fill="FFFFFF" w:themeFill="background1"/>
            <w:noWrap w:val="0"/>
            <w:textDirection w:val="tbRlV"/>
            <w:vAlign w:val="center"/>
          </w:tcPr>
          <w:p w14:paraId="079D7CAF">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B3B0603">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舌</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簧</w:t>
            </w:r>
          </w:p>
        </w:tc>
        <w:tc>
          <w:tcPr>
            <w:tcW w:w="1155" w:type="dxa"/>
            <w:shd w:val="clear" w:color="auto" w:fill="FFFFFF" w:themeFill="background1"/>
            <w:noWrap w:val="0"/>
            <w:vAlign w:val="center"/>
          </w:tcPr>
          <w:p w14:paraId="7FB7E2F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402C10BB">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78A33987">
            <w:pPr>
              <w:jc w:val="center"/>
              <w:rPr>
                <w:rFonts w:hint="eastAsia" w:ascii="宋体" w:hAnsi="宋体" w:eastAsia="宋体" w:cs="宋体"/>
                <w:b w:val="0"/>
                <w:bCs w:val="0"/>
                <w:sz w:val="15"/>
                <w:szCs w:val="15"/>
              </w:rPr>
            </w:pPr>
          </w:p>
        </w:tc>
      </w:tr>
      <w:tr w14:paraId="2AD3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5177AC10">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35</w:t>
            </w:r>
          </w:p>
        </w:tc>
        <w:tc>
          <w:tcPr>
            <w:tcW w:w="960" w:type="dxa"/>
            <w:vMerge w:val="continue"/>
            <w:shd w:val="clear" w:color="auto" w:fill="FFFFFF" w:themeFill="background1"/>
            <w:noWrap w:val="0"/>
            <w:textDirection w:val="tbRlV"/>
            <w:vAlign w:val="center"/>
          </w:tcPr>
          <w:p w14:paraId="4B90DC7B">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4663FA24">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牵引钩</w:t>
            </w:r>
          </w:p>
        </w:tc>
        <w:tc>
          <w:tcPr>
            <w:tcW w:w="1155" w:type="dxa"/>
            <w:shd w:val="clear" w:color="auto" w:fill="FFFFFF" w:themeFill="background1"/>
            <w:noWrap w:val="0"/>
            <w:vAlign w:val="center"/>
          </w:tcPr>
          <w:p w14:paraId="5C6A99C0">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58DABE0D">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4CA491C2">
            <w:pPr>
              <w:jc w:val="center"/>
              <w:rPr>
                <w:rFonts w:hint="eastAsia" w:ascii="宋体" w:hAnsi="宋体" w:eastAsia="宋体" w:cs="宋体"/>
                <w:b w:val="0"/>
                <w:bCs w:val="0"/>
                <w:sz w:val="15"/>
                <w:szCs w:val="15"/>
              </w:rPr>
            </w:pPr>
          </w:p>
        </w:tc>
      </w:tr>
      <w:tr w14:paraId="06D0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6C66C60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36</w:t>
            </w:r>
          </w:p>
        </w:tc>
        <w:tc>
          <w:tcPr>
            <w:tcW w:w="960" w:type="dxa"/>
            <w:vMerge w:val="continue"/>
            <w:shd w:val="clear" w:color="auto" w:fill="FFFFFF" w:themeFill="background1"/>
            <w:noWrap w:val="0"/>
            <w:textDirection w:val="tbRlV"/>
            <w:vAlign w:val="center"/>
          </w:tcPr>
          <w:p w14:paraId="1806FC45">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34819873">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固位钩</w:t>
            </w:r>
          </w:p>
        </w:tc>
        <w:tc>
          <w:tcPr>
            <w:tcW w:w="1155" w:type="dxa"/>
            <w:shd w:val="clear" w:color="auto" w:fill="FFFFFF" w:themeFill="background1"/>
            <w:noWrap w:val="0"/>
            <w:vAlign w:val="center"/>
          </w:tcPr>
          <w:p w14:paraId="2C3F3873">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0A97A286">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6CEAD802">
            <w:pPr>
              <w:jc w:val="center"/>
              <w:rPr>
                <w:rFonts w:hint="eastAsia" w:ascii="宋体" w:hAnsi="宋体" w:eastAsia="宋体" w:cs="宋体"/>
                <w:b w:val="0"/>
                <w:bCs w:val="0"/>
                <w:sz w:val="15"/>
                <w:szCs w:val="15"/>
              </w:rPr>
            </w:pPr>
          </w:p>
        </w:tc>
      </w:tr>
      <w:tr w14:paraId="03C9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3D15B24C">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37</w:t>
            </w:r>
          </w:p>
        </w:tc>
        <w:tc>
          <w:tcPr>
            <w:tcW w:w="960" w:type="dxa"/>
            <w:vMerge w:val="continue"/>
            <w:shd w:val="clear" w:color="auto" w:fill="FFFFFF" w:themeFill="background1"/>
            <w:noWrap w:val="0"/>
            <w:textDirection w:val="tbRlV"/>
            <w:vAlign w:val="center"/>
          </w:tcPr>
          <w:p w14:paraId="56D888BB">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08CC0650">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颌  垫</w:t>
            </w:r>
          </w:p>
        </w:tc>
        <w:tc>
          <w:tcPr>
            <w:tcW w:w="1155" w:type="dxa"/>
            <w:shd w:val="clear" w:color="auto" w:fill="FFFFFF" w:themeFill="background1"/>
            <w:noWrap w:val="0"/>
            <w:vAlign w:val="center"/>
          </w:tcPr>
          <w:p w14:paraId="5ECBDC4F">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59B96010">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756ECE3E">
            <w:pPr>
              <w:jc w:val="center"/>
              <w:rPr>
                <w:rFonts w:hint="eastAsia" w:ascii="宋体" w:hAnsi="宋体" w:eastAsia="宋体" w:cs="宋体"/>
                <w:b w:val="0"/>
                <w:bCs w:val="0"/>
                <w:sz w:val="15"/>
                <w:szCs w:val="15"/>
              </w:rPr>
            </w:pPr>
          </w:p>
        </w:tc>
      </w:tr>
      <w:tr w14:paraId="52C6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4698B7B2">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38</w:t>
            </w:r>
          </w:p>
        </w:tc>
        <w:tc>
          <w:tcPr>
            <w:tcW w:w="960" w:type="dxa"/>
            <w:vMerge w:val="continue"/>
            <w:shd w:val="clear" w:color="auto" w:fill="FFFFFF" w:themeFill="background1"/>
            <w:noWrap w:val="0"/>
            <w:textDirection w:val="tbRlV"/>
            <w:vAlign w:val="center"/>
          </w:tcPr>
          <w:p w14:paraId="6C80DC91">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7651AC42">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倒</w:t>
            </w:r>
            <w:r>
              <w:rPr>
                <w:rFonts w:hint="eastAsia" w:ascii="宋体" w:hAnsi="宋体" w:eastAsia="宋体" w:cs="宋体"/>
                <w:b w:val="0"/>
                <w:bCs w:val="0"/>
                <w:sz w:val="18"/>
                <w:szCs w:val="18"/>
                <w:lang w:val="en-US" w:eastAsia="zh-CN"/>
              </w:rPr>
              <w:t>/复模型</w:t>
            </w:r>
          </w:p>
        </w:tc>
        <w:tc>
          <w:tcPr>
            <w:tcW w:w="1155" w:type="dxa"/>
            <w:shd w:val="clear" w:color="auto" w:fill="FFFFFF" w:themeFill="background1"/>
            <w:noWrap w:val="0"/>
            <w:vAlign w:val="center"/>
          </w:tcPr>
          <w:p w14:paraId="45BF009E">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0302CF96">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69B5B005">
            <w:pPr>
              <w:jc w:val="center"/>
              <w:rPr>
                <w:rFonts w:hint="eastAsia" w:ascii="宋体" w:hAnsi="宋体" w:eastAsia="宋体" w:cs="宋体"/>
                <w:b w:val="0"/>
                <w:bCs w:val="0"/>
                <w:sz w:val="15"/>
                <w:szCs w:val="15"/>
              </w:rPr>
            </w:pPr>
          </w:p>
        </w:tc>
      </w:tr>
      <w:tr w14:paraId="570D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6669F28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39</w:t>
            </w:r>
          </w:p>
        </w:tc>
        <w:tc>
          <w:tcPr>
            <w:tcW w:w="960" w:type="dxa"/>
            <w:vMerge w:val="continue"/>
            <w:shd w:val="clear" w:color="auto" w:fill="FFFFFF" w:themeFill="background1"/>
            <w:noWrap w:val="0"/>
            <w:textDirection w:val="tbRlV"/>
            <w:vAlign w:val="center"/>
          </w:tcPr>
          <w:p w14:paraId="015FCED6">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4336188">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3D打印模型</w:t>
            </w:r>
          </w:p>
        </w:tc>
        <w:tc>
          <w:tcPr>
            <w:tcW w:w="1155" w:type="dxa"/>
            <w:shd w:val="clear" w:color="auto" w:fill="FFFFFF" w:themeFill="background1"/>
            <w:noWrap w:val="0"/>
            <w:vAlign w:val="center"/>
          </w:tcPr>
          <w:p w14:paraId="30BCE719">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4CC317A8">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204AB2B6">
            <w:pPr>
              <w:jc w:val="center"/>
              <w:rPr>
                <w:rFonts w:hint="eastAsia" w:ascii="宋体" w:hAnsi="宋体" w:eastAsia="宋体" w:cs="宋体"/>
                <w:b w:val="0"/>
                <w:bCs w:val="0"/>
                <w:sz w:val="15"/>
                <w:szCs w:val="15"/>
              </w:rPr>
            </w:pPr>
          </w:p>
        </w:tc>
      </w:tr>
      <w:tr w14:paraId="0417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4B82FFF6">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40</w:t>
            </w:r>
          </w:p>
        </w:tc>
        <w:tc>
          <w:tcPr>
            <w:tcW w:w="960" w:type="dxa"/>
            <w:vMerge w:val="continue"/>
            <w:shd w:val="clear" w:color="auto" w:fill="FFFFFF" w:themeFill="background1"/>
            <w:noWrap w:val="0"/>
            <w:textDirection w:val="tbRlV"/>
            <w:vAlign w:val="center"/>
          </w:tcPr>
          <w:p w14:paraId="2F4AB132">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1DFB0B08">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保持器盒</w:t>
            </w:r>
          </w:p>
        </w:tc>
        <w:tc>
          <w:tcPr>
            <w:tcW w:w="1155" w:type="dxa"/>
            <w:shd w:val="clear" w:color="auto" w:fill="FFFFFF" w:themeFill="background1"/>
            <w:noWrap w:val="0"/>
            <w:vAlign w:val="center"/>
          </w:tcPr>
          <w:p w14:paraId="718B6AA6">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0C03328B">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5E77EDE6">
            <w:pPr>
              <w:jc w:val="center"/>
              <w:rPr>
                <w:rFonts w:hint="eastAsia" w:ascii="宋体" w:hAnsi="宋体" w:eastAsia="宋体" w:cs="宋体"/>
                <w:b w:val="0"/>
                <w:bCs w:val="0"/>
                <w:sz w:val="15"/>
                <w:szCs w:val="15"/>
              </w:rPr>
            </w:pPr>
          </w:p>
        </w:tc>
      </w:tr>
      <w:tr w14:paraId="7740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4E7B8D7C">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41</w:t>
            </w:r>
          </w:p>
        </w:tc>
        <w:tc>
          <w:tcPr>
            <w:tcW w:w="960" w:type="dxa"/>
            <w:vMerge w:val="continue"/>
            <w:shd w:val="clear" w:color="auto" w:fill="FFFFFF" w:themeFill="background1"/>
            <w:noWrap w:val="0"/>
            <w:textDirection w:val="tbRlV"/>
            <w:vAlign w:val="center"/>
          </w:tcPr>
          <w:p w14:paraId="00B21CDF">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70E6A4BE">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成品带环</w:t>
            </w:r>
          </w:p>
        </w:tc>
        <w:tc>
          <w:tcPr>
            <w:tcW w:w="1155" w:type="dxa"/>
            <w:shd w:val="clear" w:color="auto" w:fill="FFFFFF" w:themeFill="background1"/>
            <w:noWrap w:val="0"/>
            <w:vAlign w:val="center"/>
          </w:tcPr>
          <w:p w14:paraId="4163FE7B">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579F4BF6">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6B5C6E4E">
            <w:pPr>
              <w:jc w:val="center"/>
              <w:rPr>
                <w:rFonts w:hint="eastAsia" w:ascii="宋体" w:hAnsi="宋体" w:eastAsia="宋体" w:cs="宋体"/>
                <w:b w:val="0"/>
                <w:bCs w:val="0"/>
                <w:sz w:val="15"/>
                <w:szCs w:val="15"/>
              </w:rPr>
            </w:pPr>
          </w:p>
        </w:tc>
      </w:tr>
      <w:tr w14:paraId="2B74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27069A26">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42</w:t>
            </w:r>
          </w:p>
        </w:tc>
        <w:tc>
          <w:tcPr>
            <w:tcW w:w="960" w:type="dxa"/>
            <w:vMerge w:val="continue"/>
            <w:shd w:val="clear" w:color="auto" w:fill="FFFFFF" w:themeFill="background1"/>
            <w:noWrap w:val="0"/>
            <w:textDirection w:val="tbRlV"/>
            <w:vAlign w:val="center"/>
          </w:tcPr>
          <w:p w14:paraId="0FC71582">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693C9B76">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定制带环</w:t>
            </w:r>
          </w:p>
        </w:tc>
        <w:tc>
          <w:tcPr>
            <w:tcW w:w="1155" w:type="dxa"/>
            <w:shd w:val="clear" w:color="auto" w:fill="FFFFFF" w:themeFill="background1"/>
            <w:noWrap w:val="0"/>
            <w:vAlign w:val="center"/>
          </w:tcPr>
          <w:p w14:paraId="5E504A4B">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6EBAC88B">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16BF7091">
            <w:pPr>
              <w:jc w:val="center"/>
              <w:rPr>
                <w:rFonts w:hint="eastAsia" w:ascii="宋体" w:hAnsi="宋体" w:eastAsia="宋体" w:cs="宋体"/>
                <w:b w:val="0"/>
                <w:bCs w:val="0"/>
                <w:sz w:val="15"/>
                <w:szCs w:val="15"/>
              </w:rPr>
            </w:pPr>
          </w:p>
        </w:tc>
      </w:tr>
      <w:tr w14:paraId="6387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shd w:val="clear" w:color="auto" w:fill="FFFFFF" w:themeFill="background1"/>
            <w:noWrap w:val="0"/>
            <w:vAlign w:val="center"/>
          </w:tcPr>
          <w:p w14:paraId="527A0AA1">
            <w:pPr>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43</w:t>
            </w:r>
          </w:p>
        </w:tc>
        <w:tc>
          <w:tcPr>
            <w:tcW w:w="960" w:type="dxa"/>
            <w:vMerge w:val="continue"/>
            <w:shd w:val="clear" w:color="auto" w:fill="FFFFFF" w:themeFill="background1"/>
            <w:noWrap w:val="0"/>
            <w:textDirection w:val="tbRlV"/>
            <w:vAlign w:val="center"/>
          </w:tcPr>
          <w:p w14:paraId="56DB1294">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57AF8F32">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焊接</w:t>
            </w:r>
          </w:p>
        </w:tc>
        <w:tc>
          <w:tcPr>
            <w:tcW w:w="1155" w:type="dxa"/>
            <w:shd w:val="clear" w:color="auto" w:fill="FFFFFF" w:themeFill="background1"/>
            <w:noWrap w:val="0"/>
            <w:vAlign w:val="center"/>
          </w:tcPr>
          <w:p w14:paraId="6E7D38F5">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4DE3DF0A">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70B8282E">
            <w:pPr>
              <w:jc w:val="center"/>
              <w:rPr>
                <w:rFonts w:hint="eastAsia" w:ascii="宋体" w:hAnsi="宋体" w:eastAsia="宋体" w:cs="宋体"/>
                <w:b w:val="0"/>
                <w:bCs w:val="0"/>
                <w:sz w:val="15"/>
                <w:szCs w:val="15"/>
              </w:rPr>
            </w:pPr>
          </w:p>
        </w:tc>
      </w:tr>
      <w:tr w14:paraId="718D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98" w:type="dxa"/>
            <w:shd w:val="clear" w:color="auto" w:fill="FFFFFF" w:themeFill="background1"/>
            <w:noWrap w:val="0"/>
            <w:vAlign w:val="center"/>
          </w:tcPr>
          <w:p w14:paraId="48ED148E">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44</w:t>
            </w:r>
          </w:p>
        </w:tc>
        <w:tc>
          <w:tcPr>
            <w:tcW w:w="960" w:type="dxa"/>
            <w:vMerge w:val="continue"/>
            <w:shd w:val="clear" w:color="auto" w:fill="FFFFFF" w:themeFill="background1"/>
            <w:noWrap w:val="0"/>
            <w:textDirection w:val="tbRlV"/>
            <w:vAlign w:val="center"/>
          </w:tcPr>
          <w:p w14:paraId="78C3C4F2">
            <w:pPr>
              <w:jc w:val="center"/>
              <w:rPr>
                <w:rFonts w:hint="eastAsia" w:ascii="宋体" w:hAnsi="宋体" w:eastAsia="宋体" w:cs="宋体"/>
                <w:b w:val="0"/>
                <w:bCs w:val="0"/>
                <w:sz w:val="21"/>
                <w:szCs w:val="21"/>
              </w:rPr>
            </w:pPr>
          </w:p>
        </w:tc>
        <w:tc>
          <w:tcPr>
            <w:tcW w:w="2640" w:type="dxa"/>
            <w:shd w:val="clear" w:color="auto" w:fill="FFFFFF" w:themeFill="background1"/>
            <w:noWrap w:val="0"/>
            <w:vAlign w:val="center"/>
          </w:tcPr>
          <w:p w14:paraId="2E6FE0D9">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小附件:（如：颊/腭管、辅助钩、唇挡、腭珠、唇弓、唇弓胶、托槽、导板等）</w:t>
            </w:r>
          </w:p>
          <w:p w14:paraId="2F4EDBE0">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特别说明：没有标注的其他特殊附件按实际费用计算。</w:t>
            </w:r>
          </w:p>
        </w:tc>
        <w:tc>
          <w:tcPr>
            <w:tcW w:w="1155" w:type="dxa"/>
            <w:shd w:val="clear" w:color="auto" w:fill="FFFFFF" w:themeFill="background1"/>
            <w:noWrap w:val="0"/>
            <w:vAlign w:val="center"/>
          </w:tcPr>
          <w:p w14:paraId="6D66EFBB">
            <w:pPr>
              <w:jc w:val="center"/>
              <w:rPr>
                <w:rFonts w:hint="eastAsia" w:ascii="宋体" w:hAnsi="宋体" w:cs="宋体"/>
                <w:b w:val="0"/>
                <w:bCs w:val="0"/>
                <w:sz w:val="18"/>
                <w:szCs w:val="18"/>
                <w:lang w:eastAsia="zh-CN"/>
              </w:rPr>
            </w:pPr>
            <w:r>
              <w:rPr>
                <w:rFonts w:hint="eastAsia" w:ascii="宋体" w:hAnsi="宋体" w:cs="宋体"/>
                <w:b w:val="0"/>
                <w:bCs w:val="0"/>
                <w:sz w:val="18"/>
                <w:szCs w:val="18"/>
                <w:lang w:val="en-US" w:eastAsia="zh-CN"/>
              </w:rPr>
              <w:t>个</w:t>
            </w:r>
          </w:p>
        </w:tc>
        <w:tc>
          <w:tcPr>
            <w:tcW w:w="1632" w:type="dxa"/>
            <w:shd w:val="clear" w:color="auto" w:fill="FFFFFF" w:themeFill="background1"/>
            <w:noWrap w:val="0"/>
            <w:vAlign w:val="top"/>
          </w:tcPr>
          <w:p w14:paraId="2CFA8749">
            <w:pPr>
              <w:jc w:val="center"/>
              <w:rPr>
                <w:rFonts w:hint="eastAsia" w:ascii="宋体" w:hAnsi="宋体" w:eastAsia="宋体" w:cs="宋体"/>
                <w:b w:val="0"/>
                <w:bCs w:val="0"/>
                <w:sz w:val="15"/>
                <w:szCs w:val="15"/>
              </w:rPr>
            </w:pPr>
          </w:p>
        </w:tc>
        <w:tc>
          <w:tcPr>
            <w:tcW w:w="1980" w:type="dxa"/>
            <w:shd w:val="clear" w:color="auto" w:fill="FFFFFF" w:themeFill="background1"/>
            <w:noWrap w:val="0"/>
            <w:vAlign w:val="top"/>
          </w:tcPr>
          <w:p w14:paraId="42B2E931">
            <w:pPr>
              <w:jc w:val="center"/>
              <w:rPr>
                <w:rFonts w:hint="eastAsia" w:ascii="宋体" w:hAnsi="宋体" w:eastAsia="宋体" w:cs="宋体"/>
                <w:b w:val="0"/>
                <w:bCs w:val="0"/>
                <w:sz w:val="15"/>
                <w:szCs w:val="15"/>
              </w:rPr>
            </w:pPr>
          </w:p>
        </w:tc>
      </w:tr>
      <w:tr w14:paraId="63DF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085" w:type="dxa"/>
            <w:gridSpan w:val="5"/>
            <w:shd w:val="clear" w:color="auto" w:fill="FFFFFF" w:themeFill="background1"/>
            <w:noWrap w:val="0"/>
            <w:vAlign w:val="center"/>
          </w:tcPr>
          <w:p w14:paraId="0774ED4C">
            <w:pPr>
              <w:jc w:val="center"/>
              <w:rPr>
                <w:rFonts w:hint="eastAsia" w:ascii="宋体" w:hAnsi="宋体" w:eastAsia="宋体" w:cs="宋体"/>
                <w:b w:val="0"/>
                <w:bCs w:val="0"/>
                <w:sz w:val="15"/>
                <w:szCs w:val="15"/>
                <w:lang w:eastAsia="zh-CN"/>
              </w:rPr>
            </w:pPr>
            <w:r>
              <w:rPr>
                <w:rFonts w:hint="eastAsia" w:ascii="宋体" w:hAnsi="宋体" w:cs="宋体"/>
                <w:b/>
                <w:bCs/>
                <w:sz w:val="24"/>
                <w:szCs w:val="24"/>
                <w:lang w:eastAsia="zh-CN"/>
              </w:rPr>
              <w:t>合</w:t>
            </w:r>
            <w:r>
              <w:rPr>
                <w:rFonts w:hint="eastAsia" w:ascii="宋体" w:hAnsi="宋体" w:cs="宋体"/>
                <w:b/>
                <w:bCs/>
                <w:sz w:val="24"/>
                <w:szCs w:val="24"/>
                <w:lang w:val="en-US" w:eastAsia="zh-CN"/>
              </w:rPr>
              <w:t xml:space="preserve">  </w:t>
            </w:r>
            <w:r>
              <w:rPr>
                <w:rFonts w:hint="eastAsia" w:ascii="宋体" w:hAnsi="宋体" w:cs="宋体"/>
                <w:b/>
                <w:bCs/>
                <w:sz w:val="24"/>
                <w:szCs w:val="24"/>
                <w:lang w:eastAsia="zh-CN"/>
              </w:rPr>
              <w:t>计</w:t>
            </w:r>
          </w:p>
        </w:tc>
        <w:tc>
          <w:tcPr>
            <w:tcW w:w="1980" w:type="dxa"/>
            <w:shd w:val="clear" w:color="auto" w:fill="FFFFFF" w:themeFill="background1"/>
            <w:noWrap w:val="0"/>
            <w:vAlign w:val="top"/>
          </w:tcPr>
          <w:p w14:paraId="5B28C644">
            <w:pPr>
              <w:jc w:val="center"/>
              <w:rPr>
                <w:rFonts w:hint="eastAsia" w:ascii="宋体" w:hAnsi="宋体" w:eastAsia="宋体" w:cs="宋体"/>
                <w:b w:val="0"/>
                <w:bCs w:val="0"/>
                <w:sz w:val="15"/>
                <w:szCs w:val="15"/>
              </w:rPr>
            </w:pPr>
          </w:p>
        </w:tc>
      </w:tr>
    </w:tbl>
    <w:p w14:paraId="47B75A29">
      <w:pPr>
        <w:adjustRightInd w:val="0"/>
        <w:snapToGrid w:val="0"/>
        <w:spacing w:line="360" w:lineRule="auto"/>
        <w:rPr>
          <w:rFonts w:hint="eastAsia" w:ascii="仿宋" w:hAnsi="仿宋" w:eastAsia="仿宋" w:cs="仿宋"/>
          <w:sz w:val="21"/>
          <w:szCs w:val="21"/>
          <w:highlight w:val="none"/>
        </w:rPr>
      </w:pPr>
    </w:p>
    <w:p w14:paraId="321E053F">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14:paraId="72E8F7EE">
      <w:pPr>
        <w:numPr>
          <w:ilvl w:val="0"/>
          <w:numId w:val="3"/>
        </w:numPr>
        <w:adjustRightInd w:val="0"/>
        <w:snapToGrid w:val="0"/>
        <w:spacing w:line="360" w:lineRule="auto"/>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14:paraId="356E8C11">
      <w:pPr>
        <w:numPr>
          <w:ilvl w:val="0"/>
          <w:numId w:val="3"/>
        </w:numPr>
        <w:adjustRightInd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14:paraId="208FA588">
      <w:pPr>
        <w:numPr>
          <w:ilvl w:val="0"/>
          <w:numId w:val="3"/>
        </w:numPr>
        <w:adjustRightInd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14:paraId="7B2B3EBB">
      <w:pPr>
        <w:adjustRightInd w:val="0"/>
        <w:snapToGrid w:val="0"/>
        <w:spacing w:line="360" w:lineRule="auto"/>
        <w:rPr>
          <w:rFonts w:hint="eastAsia" w:ascii="宋体" w:hAnsi="宋体" w:eastAsia="宋体" w:cs="宋体"/>
          <w:sz w:val="21"/>
          <w:szCs w:val="21"/>
          <w:highlight w:val="none"/>
        </w:rPr>
      </w:pPr>
    </w:p>
    <w:p w14:paraId="05CFEC5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14:paraId="4788935B">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14:paraId="25061E69">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14:paraId="33BEDE75">
      <w:pPr>
        <w:rPr>
          <w:rFonts w:hint="eastAsia"/>
        </w:rPr>
      </w:pPr>
    </w:p>
    <w:p w14:paraId="14CAA985">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B7BB">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D01C">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8B99">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19C1">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B523C"/>
    <w:multiLevelType w:val="singleLevel"/>
    <w:tmpl w:val="E0AB523C"/>
    <w:lvl w:ilvl="0" w:tentative="0">
      <w:start w:val="1"/>
      <w:numFmt w:val="decimal"/>
      <w:suff w:val="space"/>
      <w:lvlText w:val="%1."/>
      <w:lvlJc w:val="left"/>
    </w:lvl>
  </w:abstractNum>
  <w:abstractNum w:abstractNumId="1">
    <w:nsid w:val="105E117F"/>
    <w:multiLevelType w:val="singleLevel"/>
    <w:tmpl w:val="105E117F"/>
    <w:lvl w:ilvl="0" w:tentative="0">
      <w:start w:val="4"/>
      <w:numFmt w:val="chineseCounting"/>
      <w:suff w:val="space"/>
      <w:lvlText w:val="第%1章"/>
      <w:lvlJc w:val="left"/>
      <w:rPr>
        <w:rFonts w:hint="eastAsia"/>
      </w:rPr>
    </w:lvl>
  </w:abstractNum>
  <w:abstractNum w:abstractNumId="2">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iZWQ2M2VhYTNjNTA3ZWYwMzhhNTc0MjQ0YTY2Njg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5C45142"/>
    <w:rsid w:val="0621797B"/>
    <w:rsid w:val="06775D28"/>
    <w:rsid w:val="06A4093C"/>
    <w:rsid w:val="08E369C0"/>
    <w:rsid w:val="0A7857F8"/>
    <w:rsid w:val="0ACB5B46"/>
    <w:rsid w:val="0B023A8A"/>
    <w:rsid w:val="0B710CBF"/>
    <w:rsid w:val="0C3B774F"/>
    <w:rsid w:val="0C6948CD"/>
    <w:rsid w:val="0C7217B3"/>
    <w:rsid w:val="0C7B04D7"/>
    <w:rsid w:val="0CDA247E"/>
    <w:rsid w:val="0D0A0FF6"/>
    <w:rsid w:val="0D7D7629"/>
    <w:rsid w:val="0E2F33A6"/>
    <w:rsid w:val="0FBC2F36"/>
    <w:rsid w:val="101E1945"/>
    <w:rsid w:val="11204E5E"/>
    <w:rsid w:val="11F836C8"/>
    <w:rsid w:val="12B473A9"/>
    <w:rsid w:val="1309687D"/>
    <w:rsid w:val="146821D9"/>
    <w:rsid w:val="16167BC5"/>
    <w:rsid w:val="16300179"/>
    <w:rsid w:val="16650A8D"/>
    <w:rsid w:val="16B56532"/>
    <w:rsid w:val="172049E1"/>
    <w:rsid w:val="17717040"/>
    <w:rsid w:val="17787B12"/>
    <w:rsid w:val="18925250"/>
    <w:rsid w:val="189F119B"/>
    <w:rsid w:val="19F669D1"/>
    <w:rsid w:val="1A770731"/>
    <w:rsid w:val="1B276F5A"/>
    <w:rsid w:val="1B925136"/>
    <w:rsid w:val="1D3978B7"/>
    <w:rsid w:val="1E182C2C"/>
    <w:rsid w:val="1EE13C61"/>
    <w:rsid w:val="1F5C7FE2"/>
    <w:rsid w:val="202B00D3"/>
    <w:rsid w:val="203938B5"/>
    <w:rsid w:val="222B0BDC"/>
    <w:rsid w:val="234838C1"/>
    <w:rsid w:val="25BC7E4C"/>
    <w:rsid w:val="26462DE0"/>
    <w:rsid w:val="26D5608F"/>
    <w:rsid w:val="273C5CFF"/>
    <w:rsid w:val="274719E5"/>
    <w:rsid w:val="27D6418B"/>
    <w:rsid w:val="27F51B50"/>
    <w:rsid w:val="280A73D5"/>
    <w:rsid w:val="28D34D3D"/>
    <w:rsid w:val="295B57FB"/>
    <w:rsid w:val="2A58051B"/>
    <w:rsid w:val="2A5B2B32"/>
    <w:rsid w:val="2B4E2B6A"/>
    <w:rsid w:val="2C5E37AC"/>
    <w:rsid w:val="2CBD458A"/>
    <w:rsid w:val="2D77118A"/>
    <w:rsid w:val="2D823104"/>
    <w:rsid w:val="2E895F19"/>
    <w:rsid w:val="2F480D6D"/>
    <w:rsid w:val="30B55F71"/>
    <w:rsid w:val="31230AD5"/>
    <w:rsid w:val="312D0B45"/>
    <w:rsid w:val="314924C6"/>
    <w:rsid w:val="3174659E"/>
    <w:rsid w:val="31A60DFE"/>
    <w:rsid w:val="331D0AA7"/>
    <w:rsid w:val="33C94D92"/>
    <w:rsid w:val="33DF5069"/>
    <w:rsid w:val="34130DE5"/>
    <w:rsid w:val="34E34A2E"/>
    <w:rsid w:val="356F24FF"/>
    <w:rsid w:val="363505B6"/>
    <w:rsid w:val="365714A3"/>
    <w:rsid w:val="38C75970"/>
    <w:rsid w:val="391F238F"/>
    <w:rsid w:val="39FB64E4"/>
    <w:rsid w:val="3A060C78"/>
    <w:rsid w:val="3AA03A54"/>
    <w:rsid w:val="3AB7022B"/>
    <w:rsid w:val="3B414C98"/>
    <w:rsid w:val="3D920A58"/>
    <w:rsid w:val="3DC20310"/>
    <w:rsid w:val="3E5355BE"/>
    <w:rsid w:val="3E8C2467"/>
    <w:rsid w:val="4024666E"/>
    <w:rsid w:val="40BB33BD"/>
    <w:rsid w:val="415E4CA5"/>
    <w:rsid w:val="416E2704"/>
    <w:rsid w:val="41DC2AFD"/>
    <w:rsid w:val="420C55F2"/>
    <w:rsid w:val="421E66F7"/>
    <w:rsid w:val="42B5384F"/>
    <w:rsid w:val="42C668AD"/>
    <w:rsid w:val="431D23E6"/>
    <w:rsid w:val="44846DD6"/>
    <w:rsid w:val="455A45DB"/>
    <w:rsid w:val="46F27F08"/>
    <w:rsid w:val="47077996"/>
    <w:rsid w:val="482A33D2"/>
    <w:rsid w:val="4843567B"/>
    <w:rsid w:val="494B4C71"/>
    <w:rsid w:val="49B1233A"/>
    <w:rsid w:val="4A2566A5"/>
    <w:rsid w:val="4A7B7E50"/>
    <w:rsid w:val="4AAC66CA"/>
    <w:rsid w:val="4AB34CE4"/>
    <w:rsid w:val="4ADB5F39"/>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606166"/>
    <w:rsid w:val="56B72D30"/>
    <w:rsid w:val="57814D11"/>
    <w:rsid w:val="58456B66"/>
    <w:rsid w:val="59995821"/>
    <w:rsid w:val="59D52765"/>
    <w:rsid w:val="59E9205A"/>
    <w:rsid w:val="5A873366"/>
    <w:rsid w:val="5B142357"/>
    <w:rsid w:val="5B3017F7"/>
    <w:rsid w:val="5BC546AB"/>
    <w:rsid w:val="5BD84DDF"/>
    <w:rsid w:val="5D2A1165"/>
    <w:rsid w:val="5D6F706C"/>
    <w:rsid w:val="5E082F75"/>
    <w:rsid w:val="5EC869ED"/>
    <w:rsid w:val="603279C7"/>
    <w:rsid w:val="60416672"/>
    <w:rsid w:val="61971E1B"/>
    <w:rsid w:val="619A0B66"/>
    <w:rsid w:val="61B20993"/>
    <w:rsid w:val="621D6579"/>
    <w:rsid w:val="62217CBF"/>
    <w:rsid w:val="632C4F2D"/>
    <w:rsid w:val="633F2722"/>
    <w:rsid w:val="63D64B89"/>
    <w:rsid w:val="65751779"/>
    <w:rsid w:val="65A25C9D"/>
    <w:rsid w:val="67B14994"/>
    <w:rsid w:val="67C11294"/>
    <w:rsid w:val="67D27F93"/>
    <w:rsid w:val="68DB75C3"/>
    <w:rsid w:val="69520CF9"/>
    <w:rsid w:val="6A224976"/>
    <w:rsid w:val="6A2E3D63"/>
    <w:rsid w:val="6BD932DB"/>
    <w:rsid w:val="6C2F36F1"/>
    <w:rsid w:val="6D267F01"/>
    <w:rsid w:val="6E5A207D"/>
    <w:rsid w:val="6E804B08"/>
    <w:rsid w:val="6F352920"/>
    <w:rsid w:val="712943AF"/>
    <w:rsid w:val="7163237C"/>
    <w:rsid w:val="718446D6"/>
    <w:rsid w:val="719C4AD6"/>
    <w:rsid w:val="72BE2761"/>
    <w:rsid w:val="751E1091"/>
    <w:rsid w:val="7581110B"/>
    <w:rsid w:val="790818EB"/>
    <w:rsid w:val="7AAD48AA"/>
    <w:rsid w:val="7B313AA9"/>
    <w:rsid w:val="7B4C4E72"/>
    <w:rsid w:val="7B7B03B3"/>
    <w:rsid w:val="7C422887"/>
    <w:rsid w:val="7C4911CF"/>
    <w:rsid w:val="7CA43234"/>
    <w:rsid w:val="7D4A06E8"/>
    <w:rsid w:val="7F45233D"/>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6845</Words>
  <Characters>7158</Characters>
  <Lines>49</Lines>
  <Paragraphs>13</Paragraphs>
  <TotalTime>1</TotalTime>
  <ScaleCrop>false</ScaleCrop>
  <LinksUpToDate>false</LinksUpToDate>
  <CharactersWithSpaces>7775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Administrator</cp:lastModifiedBy>
  <cp:lastPrinted>2021-05-06T00:13:00Z</cp:lastPrinted>
  <dcterms:modified xsi:type="dcterms:W3CDTF">2024-09-04T08:04:01Z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05D24216E1EE4EBBBA964AF4AD85A9CF</vt:lpwstr>
  </property>
</Properties>
</file>