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小儿腹腔镜镜头及导光束采购项目</w:t>
      </w:r>
    </w:p>
    <w:p>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二一年七月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w:t>
      </w:r>
      <w:bookmarkStart w:id="0" w:name="_GoBack"/>
      <w:bookmarkEnd w:id="0"/>
      <w:r>
        <w:rPr>
          <w:rFonts w:hint="eastAsia" w:ascii="宋体" w:hAnsi="宋体" w:eastAsia="宋体" w:cs="宋体"/>
          <w:sz w:val="28"/>
          <w:szCs w:val="28"/>
          <w:lang w:val="en-US" w:eastAsia="zh-CN"/>
        </w:rPr>
        <w:t>小儿腹腔镜镜头及导光束采购项目采用竞争性谈判的方式招标采购，欢迎有符合条件的供应商前来投标。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项目名称：小儿腹腔镜镜头及导光束采购项目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预算金额：8万元整（供应商报价超过预算金额的视为无效响应）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数量：1套；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五、报名时间：2021年7月19日-2021年7月21日（上午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六、标书递交截止时间及开标时间：2021年7月22 日下午15：00；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2021年7月19日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3765"/>
        <w:gridCol w:w="915"/>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6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196" w:type="dxa"/>
            <w:gridSpan w:val="4"/>
            <w:noWrap w:val="0"/>
            <w:vAlign w:val="center"/>
          </w:tcPr>
          <w:p>
            <w:pPr>
              <w:adjustRightInd w:val="0"/>
              <w:snapToGrid w:val="0"/>
              <w:jc w:val="center"/>
              <w:rPr>
                <w:rFonts w:hint="eastAsia" w:ascii="宋体" w:hAnsi="宋体"/>
                <w:b/>
                <w:szCs w:val="21"/>
              </w:rPr>
            </w:pPr>
            <w:r>
              <w:rPr>
                <w:rFonts w:hint="eastAsia" w:ascii="宋体" w:hAnsi="宋体" w:cs="宋体"/>
                <w:i w:val="0"/>
                <w:color w:val="000000"/>
                <w:kern w:val="0"/>
                <w:sz w:val="22"/>
                <w:szCs w:val="22"/>
                <w:u w:val="none"/>
                <w:lang w:val="en-US" w:eastAsia="zh-CN" w:bidi="ar"/>
              </w:rPr>
              <w:t>小儿腹腔镜镜头及导光束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430"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各1根</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420" w:firstLineChars="200"/>
              <w:jc w:val="both"/>
              <w:rPr>
                <w:rFonts w:hint="default" w:ascii="宋体" w:hAnsi="宋体" w:eastAsia="宋体"/>
                <w:szCs w:val="21"/>
                <w:lang w:val="en-US" w:eastAsia="zh-CN"/>
              </w:rPr>
            </w:pPr>
            <w:r>
              <w:rPr>
                <w:rFonts w:hint="eastAsia" w:ascii="宋体" w:hAnsi="宋体" w:eastAsia="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widowControl/>
              <w:numPr>
                <w:ilvl w:val="0"/>
                <w:numId w:val="0"/>
              </w:numPr>
              <w:suppressLineNumbers w:val="0"/>
              <w:jc w:val="left"/>
              <w:textAlignment w:val="center"/>
              <w:rPr>
                <w:rFonts w:hint="eastAsia" w:ascii="宋体" w:hAnsi="宋体" w:eastAsia="宋体" w:cs="宋体"/>
                <w:color w:val="000000"/>
                <w:sz w:val="21"/>
                <w:szCs w:val="21"/>
                <w:lang w:eastAsia="zh-CN"/>
              </w:rPr>
            </w:pPr>
          </w:p>
          <w:p>
            <w:pPr>
              <w:keepNext w:val="0"/>
              <w:keepLines w:val="0"/>
              <w:widowControl/>
              <w:numPr>
                <w:ilvl w:val="0"/>
                <w:numId w:val="0"/>
              </w:numPr>
              <w:suppressLineNumbers w:val="0"/>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一、腹腔镜镜头</w:t>
            </w:r>
          </w:p>
          <w:p>
            <w:pPr>
              <w:keepNext w:val="0"/>
              <w:keepLines w:val="0"/>
              <w:widowControl/>
              <w:numPr>
                <w:ilvl w:val="0"/>
                <w:numId w:val="2"/>
              </w:numPr>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color w:val="000000"/>
                <w:sz w:val="21"/>
                <w:szCs w:val="21"/>
              </w:rPr>
              <w:t>30°小儿腹腔镜</w:t>
            </w:r>
            <w:r>
              <w:rPr>
                <w:rFonts w:hint="eastAsia" w:ascii="宋体" w:hAnsi="宋体" w:cs="宋体"/>
                <w:color w:val="000000"/>
                <w:sz w:val="21"/>
                <w:szCs w:val="21"/>
                <w:lang w:eastAsia="zh-CN"/>
              </w:rPr>
              <w:t>镜头</w:t>
            </w:r>
            <w:r>
              <w:rPr>
                <w:rFonts w:hint="eastAsia" w:ascii="宋体" w:hAnsi="宋体" w:eastAsia="宋体" w:cs="宋体"/>
                <w:color w:val="000000"/>
                <w:sz w:val="21"/>
                <w:szCs w:val="21"/>
              </w:rPr>
              <w:t>，直径3.3mm，长度</w:t>
            </w:r>
            <w:r>
              <w:rPr>
                <w:rFonts w:hint="default" w:ascii="Arial" w:hAnsi="Arial" w:eastAsia="宋体" w:cs="Arial"/>
                <w:color w:val="000000"/>
                <w:sz w:val="21"/>
                <w:szCs w:val="21"/>
              </w:rPr>
              <w:t>≥</w:t>
            </w:r>
            <w:r>
              <w:rPr>
                <w:rFonts w:hint="eastAsia" w:ascii="宋体" w:hAnsi="宋体" w:eastAsia="宋体" w:cs="宋体"/>
                <w:color w:val="000000"/>
                <w:sz w:val="21"/>
                <w:szCs w:val="21"/>
              </w:rPr>
              <w:t>25cm</w:t>
            </w:r>
            <w:r>
              <w:rPr>
                <w:rFonts w:hint="eastAsia" w:ascii="宋体" w:hAnsi="宋体" w:cs="宋体"/>
                <w:color w:val="000000"/>
                <w:sz w:val="21"/>
                <w:szCs w:val="21"/>
                <w:lang w:eastAsia="zh-CN"/>
              </w:rPr>
              <w:t>；</w:t>
            </w:r>
          </w:p>
          <w:p>
            <w:pPr>
              <w:numPr>
                <w:ilvl w:val="0"/>
                <w:numId w:val="2"/>
              </w:num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柱状镜</w:t>
            </w:r>
            <w:r>
              <w:rPr>
                <w:rFonts w:hint="eastAsia" w:ascii="宋体" w:hAnsi="宋体" w:cs="宋体"/>
                <w:color w:val="000000"/>
                <w:sz w:val="21"/>
                <w:szCs w:val="21"/>
                <w:lang w:eastAsia="zh-CN"/>
              </w:rPr>
              <w:t>；</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镜头要求球变形小，透光度高，景深长且准确</w:t>
            </w:r>
            <w:r>
              <w:rPr>
                <w:rFonts w:hint="eastAsia" w:ascii="宋体" w:hAnsi="宋体" w:cs="宋体"/>
                <w:color w:val="000000"/>
                <w:sz w:val="21"/>
                <w:szCs w:val="21"/>
                <w:lang w:eastAsia="zh-CN"/>
              </w:rPr>
              <w:t>；</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激光真空封装，保证镜子密封性完好</w:t>
            </w:r>
            <w:r>
              <w:rPr>
                <w:rFonts w:hint="eastAsia" w:ascii="宋体" w:hAnsi="宋体" w:cs="宋体"/>
                <w:color w:val="000000"/>
                <w:sz w:val="21"/>
                <w:szCs w:val="21"/>
                <w:lang w:eastAsia="zh-CN"/>
              </w:rPr>
              <w:t>；</w:t>
            </w:r>
          </w:p>
          <w:p>
            <w:pPr>
              <w:rPr>
                <w:rFonts w:hint="eastAsia" w:ascii="宋体" w:hAnsi="宋体" w:cs="宋体"/>
                <w:color w:val="000000"/>
                <w:sz w:val="21"/>
                <w:szCs w:val="21"/>
                <w:lang w:eastAsia="zh-CN"/>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可熏蒸,可浸泡,可高温高压灭菌</w:t>
            </w:r>
            <w:r>
              <w:rPr>
                <w:rFonts w:hint="eastAsia" w:ascii="宋体" w:hAnsi="宋体" w:cs="宋体"/>
                <w:color w:val="000000"/>
                <w:sz w:val="21"/>
                <w:szCs w:val="21"/>
                <w:lang w:eastAsia="zh-CN"/>
              </w:rPr>
              <w:t>；</w:t>
            </w:r>
          </w:p>
          <w:p>
            <w:pP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6、镜头为耐磨材质。</w:t>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sz w:val="21"/>
                <w:szCs w:val="21"/>
                <w:lang w:eastAsia="zh-CN"/>
              </w:rPr>
              <w:t>二、导光束</w:t>
            </w:r>
          </w:p>
          <w:p>
            <w:pPr>
              <w:rPr>
                <w:rFonts w:hint="eastAsia" w:ascii="宋体" w:hAnsi="宋体" w:eastAsia="宋体" w:cs="宋体"/>
                <w:b w:val="0"/>
                <w:bCs/>
                <w:color w:val="000000"/>
                <w:sz w:val="21"/>
                <w:szCs w:val="21"/>
                <w:lang w:eastAsia="zh-CN"/>
              </w:rPr>
            </w:pPr>
            <w:r>
              <w:rPr>
                <w:rFonts w:hint="eastAsia" w:ascii="宋体" w:hAnsi="宋体" w:eastAsia="宋体" w:cs="宋体"/>
                <w:b w:val="0"/>
                <w:bCs/>
                <w:sz w:val="21"/>
                <w:szCs w:val="21"/>
                <w:lang w:val="en-US" w:eastAsia="zh-CN"/>
              </w:rPr>
              <w:t>1</w:t>
            </w:r>
            <w:r>
              <w:rPr>
                <w:rFonts w:hint="eastAsia" w:ascii="宋体" w:hAnsi="宋体" w:eastAsia="宋体" w:cs="宋体"/>
                <w:b w:val="0"/>
                <w:bCs/>
                <w:color w:val="000000"/>
                <w:sz w:val="21"/>
                <w:szCs w:val="21"/>
                <w:lang w:val="en-US" w:eastAsia="zh-CN"/>
              </w:rPr>
              <w:t>.</w:t>
            </w:r>
            <w:r>
              <w:rPr>
                <w:rFonts w:hint="eastAsia" w:ascii="宋体" w:hAnsi="宋体" w:eastAsia="宋体" w:cs="宋体"/>
                <w:b w:val="0"/>
                <w:bCs/>
                <w:color w:val="000000"/>
                <w:sz w:val="21"/>
                <w:szCs w:val="21"/>
              </w:rPr>
              <w:t>纤维导光束，加强光传输</w:t>
            </w:r>
            <w:r>
              <w:rPr>
                <w:rFonts w:hint="eastAsia" w:ascii="宋体" w:hAnsi="宋体" w:cs="宋体"/>
                <w:b w:val="0"/>
                <w:bCs/>
                <w:color w:val="000000"/>
                <w:sz w:val="21"/>
                <w:szCs w:val="21"/>
                <w:lang w:eastAsia="zh-CN"/>
              </w:rPr>
              <w:t>；</w:t>
            </w:r>
          </w:p>
          <w:p>
            <w:pP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val="en-US" w:eastAsia="zh-CN"/>
              </w:rPr>
              <w:t>2.</w:t>
            </w:r>
            <w:r>
              <w:rPr>
                <w:rFonts w:hint="eastAsia" w:ascii="宋体" w:hAnsi="宋体" w:eastAsia="宋体" w:cs="宋体"/>
                <w:b w:val="0"/>
                <w:bCs/>
                <w:color w:val="000000"/>
                <w:sz w:val="21"/>
                <w:szCs w:val="21"/>
              </w:rPr>
              <w:t>耐高温</w:t>
            </w:r>
            <w:r>
              <w:rPr>
                <w:rFonts w:hint="eastAsia" w:ascii="宋体" w:hAnsi="宋体" w:cs="宋体"/>
                <w:b w:val="0"/>
                <w:bCs/>
                <w:color w:val="000000"/>
                <w:sz w:val="21"/>
                <w:szCs w:val="21"/>
                <w:lang w:eastAsia="zh-CN"/>
              </w:rPr>
              <w:t>；</w:t>
            </w:r>
          </w:p>
          <w:p>
            <w:pP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val="en-US" w:eastAsia="zh-CN"/>
              </w:rPr>
              <w:t>3.</w:t>
            </w:r>
            <w:r>
              <w:rPr>
                <w:rFonts w:hint="eastAsia" w:ascii="宋体" w:hAnsi="宋体" w:eastAsia="宋体" w:cs="宋体"/>
                <w:b w:val="0"/>
                <w:bCs/>
                <w:color w:val="000000"/>
                <w:sz w:val="21"/>
                <w:szCs w:val="21"/>
              </w:rPr>
              <w:t>带安全锁</w:t>
            </w:r>
            <w:r>
              <w:rPr>
                <w:rFonts w:hint="eastAsia" w:ascii="宋体" w:hAnsi="宋体" w:cs="宋体"/>
                <w:b w:val="0"/>
                <w:bCs/>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rPr>
              <w:t>直径3.5mm，长度</w:t>
            </w:r>
            <w:r>
              <w:rPr>
                <w:rFonts w:hint="default" w:ascii="Arial" w:hAnsi="Arial" w:eastAsia="宋体" w:cs="Arial"/>
                <w:b w:val="0"/>
                <w:bCs/>
                <w:color w:val="000000"/>
                <w:sz w:val="21"/>
                <w:szCs w:val="21"/>
              </w:rPr>
              <w:t>≥</w:t>
            </w:r>
            <w:r>
              <w:rPr>
                <w:rFonts w:hint="eastAsia" w:ascii="宋体" w:hAnsi="宋体" w:eastAsia="宋体" w:cs="宋体"/>
                <w:b w:val="0"/>
                <w:bCs/>
                <w:color w:val="000000"/>
                <w:sz w:val="21"/>
                <w:szCs w:val="21"/>
              </w:rPr>
              <w:t>230cm</w:t>
            </w:r>
            <w:r>
              <w:rPr>
                <w:rFonts w:hint="eastAsia" w:ascii="宋体" w:hAnsi="宋体" w:eastAsia="宋体" w:cs="宋体"/>
                <w:b w:val="0"/>
                <w:bCs/>
                <w:color w:val="000000"/>
                <w:sz w:val="21"/>
                <w:szCs w:val="21"/>
                <w:lang w:eastAsia="zh-CN"/>
              </w:rPr>
              <w:t>。</w:t>
            </w:r>
          </w:p>
          <w:p>
            <w:pPr>
              <w:keepNext w:val="0"/>
              <w:keepLines w:val="0"/>
              <w:widowControl/>
              <w:suppressLineNumbers w:val="0"/>
              <w:jc w:val="left"/>
              <w:textAlignment w:val="center"/>
              <w:rPr>
                <w:rFonts w:hint="eastAsia" w:ascii="Arial" w:hAnsi="Arial"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3年；如遇故障2小时响应，24小时到达现场维修；主要零配件价格纳入合同。</w:t>
            </w:r>
          </w:p>
          <w:p>
            <w:pPr>
              <w:rPr>
                <w:rFonts w:hint="eastAsia" w:ascii="宋体" w:hAnsi="宋体" w:cs="宋体"/>
                <w:i w:val="0"/>
                <w:color w:val="000000"/>
                <w:kern w:val="0"/>
                <w:sz w:val="22"/>
                <w:szCs w:val="22"/>
                <w:u w:val="none"/>
                <w:lang w:val="en-US" w:eastAsia="zh-CN" w:bidi="ar"/>
              </w:rPr>
            </w:pP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ind w:firstLine="840" w:firstLineChars="3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ind w:firstLine="840" w:firstLineChars="3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tbl>
      <w:tblPr>
        <w:tblStyle w:val="7"/>
        <w:tblW w:w="12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2"/>
        <w:gridCol w:w="3592"/>
        <w:gridCol w:w="2355"/>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3592"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2355"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2655"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小儿腹腔镜镜头</w:t>
            </w:r>
          </w:p>
        </w:tc>
        <w:tc>
          <w:tcPr>
            <w:tcW w:w="3592" w:type="dxa"/>
          </w:tcPr>
          <w:p>
            <w:pPr>
              <w:numPr>
                <w:ilvl w:val="0"/>
                <w:numId w:val="0"/>
              </w:numPr>
              <w:jc w:val="both"/>
              <w:rPr>
                <w:rFonts w:hint="eastAsia" w:ascii="宋体" w:hAnsi="宋体" w:eastAsia="宋体" w:cs="宋体"/>
                <w:sz w:val="28"/>
                <w:szCs w:val="28"/>
                <w:vertAlign w:val="baseline"/>
                <w:lang w:val="en-US" w:eastAsia="zh-CN"/>
              </w:rPr>
            </w:pPr>
          </w:p>
        </w:tc>
        <w:tc>
          <w:tcPr>
            <w:tcW w:w="2355" w:type="dxa"/>
          </w:tcPr>
          <w:p>
            <w:pPr>
              <w:numPr>
                <w:ilvl w:val="0"/>
                <w:numId w:val="0"/>
              </w:numPr>
              <w:jc w:val="both"/>
              <w:rPr>
                <w:rFonts w:hint="eastAsia" w:ascii="宋体" w:hAnsi="宋体" w:eastAsia="宋体" w:cs="宋体"/>
                <w:sz w:val="28"/>
                <w:szCs w:val="28"/>
                <w:vertAlign w:val="baseline"/>
                <w:lang w:val="en-US" w:eastAsia="zh-CN"/>
              </w:rPr>
            </w:pPr>
          </w:p>
        </w:tc>
        <w:tc>
          <w:tcPr>
            <w:tcW w:w="2655"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导光束</w:t>
            </w:r>
          </w:p>
        </w:tc>
        <w:tc>
          <w:tcPr>
            <w:tcW w:w="3592" w:type="dxa"/>
          </w:tcPr>
          <w:p>
            <w:pPr>
              <w:numPr>
                <w:ilvl w:val="0"/>
                <w:numId w:val="0"/>
              </w:numPr>
              <w:jc w:val="both"/>
              <w:rPr>
                <w:rFonts w:hint="eastAsia" w:ascii="宋体" w:hAnsi="宋体" w:eastAsia="宋体" w:cs="宋体"/>
                <w:sz w:val="28"/>
                <w:szCs w:val="28"/>
                <w:vertAlign w:val="baseline"/>
                <w:lang w:val="en-US" w:eastAsia="zh-CN"/>
              </w:rPr>
            </w:pPr>
          </w:p>
        </w:tc>
        <w:tc>
          <w:tcPr>
            <w:tcW w:w="2355" w:type="dxa"/>
          </w:tcPr>
          <w:p>
            <w:pPr>
              <w:numPr>
                <w:ilvl w:val="0"/>
                <w:numId w:val="0"/>
              </w:numPr>
              <w:jc w:val="both"/>
              <w:rPr>
                <w:rFonts w:hint="eastAsia" w:ascii="宋体" w:hAnsi="宋体" w:eastAsia="宋体" w:cs="宋体"/>
                <w:sz w:val="28"/>
                <w:szCs w:val="28"/>
                <w:vertAlign w:val="baseline"/>
                <w:lang w:val="en-US" w:eastAsia="zh-CN"/>
              </w:rPr>
            </w:pPr>
          </w:p>
        </w:tc>
        <w:tc>
          <w:tcPr>
            <w:tcW w:w="2655"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Pr>
          <w:p>
            <w:pPr>
              <w:numPr>
                <w:ilvl w:val="0"/>
                <w:numId w:val="0"/>
              </w:numPr>
              <w:ind w:firstLine="1400" w:firstLineChars="5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8602" w:type="dxa"/>
            <w:gridSpan w:val="3"/>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Pr>
          <w:p>
            <w:pPr>
              <w:numPr>
                <w:ilvl w:val="0"/>
                <w:numId w:val="0"/>
              </w:numPr>
              <w:ind w:firstLine="1400" w:firstLineChars="5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8602" w:type="dxa"/>
            <w:gridSpan w:val="3"/>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总  报  价</w:t>
            </w:r>
            <w:r>
              <w:rPr>
                <w:rFonts w:hint="eastAsia" w:ascii="宋体" w:hAnsi="宋体" w:eastAsia="宋体" w:cs="宋体"/>
                <w:sz w:val="18"/>
                <w:szCs w:val="18"/>
                <w:vertAlign w:val="baseline"/>
                <w:lang w:val="en-US" w:eastAsia="zh-CN"/>
              </w:rPr>
              <w:t>（万元）</w:t>
            </w:r>
          </w:p>
        </w:tc>
        <w:tc>
          <w:tcPr>
            <w:tcW w:w="8602" w:type="dxa"/>
            <w:gridSpan w:val="3"/>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Pr>
          <w:p>
            <w:pPr>
              <w:numPr>
                <w:ilvl w:val="0"/>
                <w:numId w:val="0"/>
              </w:numPr>
              <w:ind w:firstLine="1120" w:firstLineChars="4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8602" w:type="dxa"/>
            <w:gridSpan w:val="3"/>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Pr>
          <w:p>
            <w:pPr>
              <w:numPr>
                <w:ilvl w:val="0"/>
                <w:numId w:val="0"/>
              </w:numPr>
              <w:ind w:firstLine="1400" w:firstLineChars="5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  注</w:t>
            </w:r>
          </w:p>
        </w:tc>
        <w:tc>
          <w:tcPr>
            <w:tcW w:w="8602" w:type="dxa"/>
            <w:gridSpan w:val="3"/>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供应商名称（公章）：       </w:t>
      </w:r>
    </w:p>
    <w:p>
      <w:pPr>
        <w:numPr>
          <w:ilvl w:val="0"/>
          <w:numId w:val="0"/>
        </w:num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授权代表（签字）：       </w:t>
      </w:r>
    </w:p>
    <w:p>
      <w:pPr>
        <w:numPr>
          <w:ilvl w:val="0"/>
          <w:numId w:val="0"/>
        </w:numPr>
        <w:ind w:firstLine="480" w:firstLineChars="200"/>
        <w:jc w:val="left"/>
        <w:rPr>
          <w:rFonts w:hint="eastAsia"/>
          <w:sz w:val="24"/>
          <w:szCs w:val="24"/>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4"/>
          <w:szCs w:val="24"/>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EF43E145"/>
    <w:multiLevelType w:val="singleLevel"/>
    <w:tmpl w:val="EF43E145"/>
    <w:lvl w:ilvl="0" w:tentative="0">
      <w:start w:val="1"/>
      <w:numFmt w:val="decimal"/>
      <w:lvlText w:val="%1."/>
      <w:lvlJc w:val="left"/>
      <w:pPr>
        <w:tabs>
          <w:tab w:val="left" w:pos="312"/>
        </w:tabs>
      </w:pPr>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B66E34"/>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3F6C41"/>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075C8B"/>
    <w:rsid w:val="1184701E"/>
    <w:rsid w:val="11AB20C6"/>
    <w:rsid w:val="11C95CCF"/>
    <w:rsid w:val="11EB4186"/>
    <w:rsid w:val="12196976"/>
    <w:rsid w:val="12335B9A"/>
    <w:rsid w:val="12965A7C"/>
    <w:rsid w:val="12A9173A"/>
    <w:rsid w:val="12D14399"/>
    <w:rsid w:val="12DA6F9F"/>
    <w:rsid w:val="12E318B0"/>
    <w:rsid w:val="12E41A1A"/>
    <w:rsid w:val="12F9103D"/>
    <w:rsid w:val="132822EB"/>
    <w:rsid w:val="13317FBC"/>
    <w:rsid w:val="13610D00"/>
    <w:rsid w:val="137B7FDB"/>
    <w:rsid w:val="13A011DB"/>
    <w:rsid w:val="140B6E0D"/>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747A44"/>
    <w:rsid w:val="1AC25AD7"/>
    <w:rsid w:val="1AE22613"/>
    <w:rsid w:val="1AEE6D55"/>
    <w:rsid w:val="1B3570FC"/>
    <w:rsid w:val="1B980A21"/>
    <w:rsid w:val="1BC97E32"/>
    <w:rsid w:val="1C4A5B7C"/>
    <w:rsid w:val="1C5018F4"/>
    <w:rsid w:val="1C576ECE"/>
    <w:rsid w:val="1CD202A1"/>
    <w:rsid w:val="1D073943"/>
    <w:rsid w:val="1D3941F0"/>
    <w:rsid w:val="1D6A69EA"/>
    <w:rsid w:val="1D953CD3"/>
    <w:rsid w:val="1DB364CE"/>
    <w:rsid w:val="1E525FC0"/>
    <w:rsid w:val="1E73036B"/>
    <w:rsid w:val="1ECB3B23"/>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2A71"/>
    <w:rsid w:val="26864448"/>
    <w:rsid w:val="26B90251"/>
    <w:rsid w:val="27107073"/>
    <w:rsid w:val="271C7CB8"/>
    <w:rsid w:val="27260DDC"/>
    <w:rsid w:val="27B977AA"/>
    <w:rsid w:val="27C26058"/>
    <w:rsid w:val="27C47369"/>
    <w:rsid w:val="280A326A"/>
    <w:rsid w:val="287664F0"/>
    <w:rsid w:val="287E686D"/>
    <w:rsid w:val="28DF2DC4"/>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0E87226"/>
    <w:rsid w:val="312B6AC6"/>
    <w:rsid w:val="31B53DC5"/>
    <w:rsid w:val="31D068D7"/>
    <w:rsid w:val="32217E46"/>
    <w:rsid w:val="32244AB7"/>
    <w:rsid w:val="323509D0"/>
    <w:rsid w:val="327D6FDA"/>
    <w:rsid w:val="329074CD"/>
    <w:rsid w:val="32AE5F33"/>
    <w:rsid w:val="32B13DF1"/>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E656A8"/>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6323B3"/>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9B9551C"/>
    <w:rsid w:val="4A36216D"/>
    <w:rsid w:val="4A804A90"/>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AE3DB5"/>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4EB2319"/>
    <w:rsid w:val="55783EDA"/>
    <w:rsid w:val="563B62A0"/>
    <w:rsid w:val="56D7481F"/>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8D0985"/>
    <w:rsid w:val="5DFE1FFE"/>
    <w:rsid w:val="5EA36CE4"/>
    <w:rsid w:val="5F0677D9"/>
    <w:rsid w:val="5F104785"/>
    <w:rsid w:val="5F305772"/>
    <w:rsid w:val="5F6665A4"/>
    <w:rsid w:val="5FAE5B24"/>
    <w:rsid w:val="603D79B5"/>
    <w:rsid w:val="60757610"/>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01DD3"/>
    <w:rsid w:val="677926E4"/>
    <w:rsid w:val="67DD24C7"/>
    <w:rsid w:val="67E8416A"/>
    <w:rsid w:val="67EA6BC2"/>
    <w:rsid w:val="680334F3"/>
    <w:rsid w:val="682208A9"/>
    <w:rsid w:val="68515C16"/>
    <w:rsid w:val="689B13D5"/>
    <w:rsid w:val="694261B6"/>
    <w:rsid w:val="6954508D"/>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D7B5CB5"/>
    <w:rsid w:val="6E213D44"/>
    <w:rsid w:val="6E31117A"/>
    <w:rsid w:val="6E577F1F"/>
    <w:rsid w:val="6E98169E"/>
    <w:rsid w:val="6E9D4DE2"/>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1F121FE"/>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9860F5"/>
    <w:rsid w:val="76AD42F4"/>
    <w:rsid w:val="76DE66FC"/>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2021-07-19T06:50:53Z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